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1F" w:rsidRDefault="00FA0B1F" w:rsidP="00F12FB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-219634</wp:posOffset>
            </wp:positionV>
            <wp:extent cx="750627" cy="750627"/>
            <wp:effectExtent l="0" t="0" r="0" b="0"/>
            <wp:wrapNone/>
            <wp:docPr id="1" name="Picture 1" descr="F:\Logo\Rana 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Logo\Rana Universi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27" cy="75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F36" w:rsidRDefault="00187F36" w:rsidP="00F12FB4">
      <w:pPr>
        <w:jc w:val="both"/>
      </w:pPr>
    </w:p>
    <w:p w:rsidR="003402FA" w:rsidRPr="00E23FB2" w:rsidRDefault="003402FA" w:rsidP="00F12FB4">
      <w:pPr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E23FB2">
        <w:rPr>
          <w:rFonts w:asciiTheme="majorBidi" w:hAnsiTheme="majorBidi" w:cs="B Nazanin" w:hint="cs"/>
          <w:b/>
          <w:bCs/>
          <w:sz w:val="28"/>
          <w:szCs w:val="28"/>
          <w:rtl/>
        </w:rPr>
        <w:t>پوهنتون رنا</w:t>
      </w:r>
    </w:p>
    <w:p w:rsidR="003402FA" w:rsidRPr="00B41B6F" w:rsidRDefault="00F60996" w:rsidP="00F12FB4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41B6F">
        <w:rPr>
          <w:rFonts w:asciiTheme="majorBidi" w:hAnsiTheme="majorBidi" w:cs="B Nazanin"/>
          <w:b/>
          <w:bCs/>
          <w:sz w:val="28"/>
          <w:szCs w:val="28"/>
          <w:rtl/>
        </w:rPr>
        <w:t>معاون</w:t>
      </w:r>
      <w:r w:rsidRPr="00B41B6F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یت </w:t>
      </w:r>
      <w:r w:rsidR="003402FA" w:rsidRPr="00B41B6F">
        <w:rPr>
          <w:rFonts w:asciiTheme="majorBidi" w:hAnsiTheme="majorBidi" w:cs="B Nazanin"/>
          <w:b/>
          <w:bCs/>
          <w:sz w:val="28"/>
          <w:szCs w:val="28"/>
          <w:rtl/>
        </w:rPr>
        <w:t>علمی_تدریسی</w:t>
      </w:r>
    </w:p>
    <w:p w:rsidR="00F8479F" w:rsidRPr="00B41B6F" w:rsidRDefault="00F06260" w:rsidP="005A7990">
      <w:pPr>
        <w:jc w:val="both"/>
        <w:rPr>
          <w:rFonts w:cs="B Nazanin"/>
          <w:sz w:val="28"/>
          <w:szCs w:val="28"/>
          <w:rtl/>
        </w:rPr>
      </w:pPr>
      <w:r w:rsidRPr="00B41B6F">
        <w:rPr>
          <w:rFonts w:cs="B Nazanin" w:hint="cs"/>
          <w:sz w:val="28"/>
          <w:szCs w:val="28"/>
          <w:rtl/>
        </w:rPr>
        <w:t xml:space="preserve">نظر به </w:t>
      </w:r>
      <w:r w:rsidR="00623FC5" w:rsidRPr="00B41B6F">
        <w:rPr>
          <w:rFonts w:cs="B Nazanin" w:hint="cs"/>
          <w:sz w:val="28"/>
          <w:szCs w:val="28"/>
          <w:rtl/>
        </w:rPr>
        <w:t>فیصله جلسه شماره پروتوکول (</w:t>
      </w:r>
      <w:r w:rsidR="005A7990">
        <w:rPr>
          <w:rFonts w:cs="B Nazanin" w:hint="cs"/>
          <w:sz w:val="28"/>
          <w:szCs w:val="28"/>
          <w:rtl/>
          <w:lang w:bidi="ps-AF"/>
        </w:rPr>
        <w:t>۷</w:t>
      </w:r>
      <w:r w:rsidR="00623FC5" w:rsidRPr="00B41B6F">
        <w:rPr>
          <w:rFonts w:cs="B Nazanin" w:hint="cs"/>
          <w:sz w:val="28"/>
          <w:szCs w:val="28"/>
          <w:rtl/>
        </w:rPr>
        <w:t xml:space="preserve">) مورخ </w:t>
      </w:r>
      <w:r w:rsidR="005A7990">
        <w:rPr>
          <w:rFonts w:cs="B Nazanin" w:hint="cs"/>
          <w:sz w:val="28"/>
          <w:szCs w:val="28"/>
          <w:rtl/>
          <w:lang w:bidi="ps-AF"/>
        </w:rPr>
        <w:t>۱۱ سرطان سال ۱۳۹۸</w:t>
      </w:r>
      <w:r w:rsidR="00623FC5" w:rsidRPr="00B41B6F">
        <w:rPr>
          <w:rFonts w:cs="B Nazanin" w:hint="cs"/>
          <w:sz w:val="28"/>
          <w:szCs w:val="28"/>
          <w:rtl/>
        </w:rPr>
        <w:t xml:space="preserve"> شورای علمی دانشگاه رنا </w:t>
      </w:r>
      <w:r w:rsidR="00AD6EB4">
        <w:rPr>
          <w:rFonts w:cs="B Nazanin" w:hint="cs"/>
          <w:sz w:val="28"/>
          <w:szCs w:val="28"/>
          <w:rtl/>
        </w:rPr>
        <w:t xml:space="preserve">لایحه وظایف کمیته های کاری همراه با پلان‌های عملیاتی کمیته‌ها </w:t>
      </w:r>
      <w:r w:rsidR="000F5454" w:rsidRPr="00B41B6F">
        <w:rPr>
          <w:rFonts w:cs="B Nazanin" w:hint="cs"/>
          <w:sz w:val="28"/>
          <w:szCs w:val="28"/>
          <w:rtl/>
        </w:rPr>
        <w:t xml:space="preserve">با اکثریت آرا </w:t>
      </w:r>
      <w:r w:rsidR="001E01B6" w:rsidRPr="00B41B6F">
        <w:rPr>
          <w:rFonts w:cs="B Nazanin" w:hint="cs"/>
          <w:sz w:val="28"/>
          <w:szCs w:val="28"/>
          <w:rtl/>
        </w:rPr>
        <w:t>تایید است، که قرار ذیل میباشد</w:t>
      </w:r>
    </w:p>
    <w:p w:rsidR="00AD6EB4" w:rsidRDefault="005A7990" w:rsidP="00AD6EB4">
      <w:pPr>
        <w:rPr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>
        <w:rPr>
          <w:rFonts w:cs="B Nazanin" w:hint="cs"/>
          <w:sz w:val="28"/>
          <w:szCs w:val="28"/>
          <w:rtl/>
        </w:rPr>
        <w:t xml:space="preserve"> </w:t>
      </w:r>
      <w:r w:rsidR="00623FC5" w:rsidRPr="00B41B6F">
        <w:rPr>
          <w:rFonts w:cs="B Nazanin" w:hint="cs"/>
          <w:b/>
          <w:bCs/>
          <w:sz w:val="28"/>
          <w:szCs w:val="28"/>
          <w:rtl/>
        </w:rPr>
        <w:t xml:space="preserve">کمیته </w:t>
      </w:r>
      <w:r w:rsidR="000F5454" w:rsidRPr="00B41B6F">
        <w:rPr>
          <w:rFonts w:cs="B Nazanin" w:hint="cs"/>
          <w:b/>
          <w:bCs/>
          <w:sz w:val="28"/>
          <w:szCs w:val="28"/>
          <w:rtl/>
        </w:rPr>
        <w:t xml:space="preserve">پلان استراتیژیک </w:t>
      </w:r>
    </w:p>
    <w:p w:rsidR="00AD6EB4" w:rsidRPr="00297B1E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 w:rsidRPr="00297B1E">
        <w:rPr>
          <w:noProof/>
        </w:rPr>
        <w:drawing>
          <wp:anchor distT="0" distB="0" distL="114300" distR="114300" simplePos="0" relativeHeight="251689984" behindDoc="0" locked="0" layoutInCell="1" allowOverlap="1" wp14:anchorId="0C7E578D" wp14:editId="65F16DF9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22" name="Picture 22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B1E">
        <w:rPr>
          <w:noProof/>
        </w:rPr>
        <w:drawing>
          <wp:anchor distT="0" distB="0" distL="114300" distR="114300" simplePos="0" relativeHeight="251688960" behindDoc="1" locked="0" layoutInCell="1" allowOverlap="1" wp14:anchorId="7A14DAAC" wp14:editId="0D15E3EF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23" name="Picture 2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B1E"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AD6EB4" w:rsidRPr="00297B1E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Pr="00297B1E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AD6EB4" w:rsidRPr="00297B1E" w:rsidRDefault="00AD6EB4" w:rsidP="00AD6EB4">
      <w:pPr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AD6EB4" w:rsidRPr="00297B1E" w:rsidRDefault="00AD6EB4" w:rsidP="00AD6EB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1E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AD6EB4" w:rsidRPr="00297B1E" w:rsidRDefault="00AD6EB4" w:rsidP="00AD6EB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1E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AD6EB4" w:rsidRPr="00297B1E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1E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AD6EB4" w:rsidRPr="00297B1E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1E"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AD6EB4" w:rsidRPr="00297B1E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1E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60D96" wp14:editId="7DD3EB16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3157811" cy="620233"/>
                <wp:effectExtent l="0" t="38100" r="24130" b="27940"/>
                <wp:wrapNone/>
                <wp:docPr id="21" name="Horizontal Scrol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1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6EB4" w:rsidRDefault="00AD6EB4" w:rsidP="00AD6EB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پلان استراتیژیک</w:t>
                            </w:r>
                          </w:p>
                          <w:p w:rsidR="00AD6EB4" w:rsidRDefault="00AD6EB4" w:rsidP="00AD6EB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60D9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1" o:spid="_x0000_s1026" type="#_x0000_t98" style="position:absolute;left:0;text-align:left;margin-left:0;margin-top:4.4pt;width:248.65pt;height:48.8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" fillcolor="window" strokecolor="#d9d9d9" strokeweight="1pt">
                <v:stroke joinstyle="miter"/>
                <v:textbox>
                  <w:txbxContent>
                    <w:p w:rsidR="00AD6EB4" w:rsidRDefault="00AD6EB4" w:rsidP="00AD6EB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پلان استراتیژیک</w:t>
                      </w:r>
                    </w:p>
                    <w:p w:rsidR="00AD6EB4" w:rsidRDefault="00AD6EB4" w:rsidP="00AD6EB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B1E"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D6EB4" w:rsidRPr="00297B1E" w:rsidRDefault="00AD6EB4" w:rsidP="00AD6EB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EB4" w:rsidRPr="00297B1E" w:rsidRDefault="00AD6EB4" w:rsidP="00AD6EB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1E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AD6EB4" w:rsidRPr="00297B1E" w:rsidRDefault="00AD6EB4" w:rsidP="00AD6EB4">
      <w:pPr>
        <w:jc w:val="right"/>
        <w:rPr>
          <w:rFonts w:cs="B Nazanin"/>
          <w:sz w:val="28"/>
          <w:szCs w:val="28"/>
          <w:rtl/>
        </w:rPr>
      </w:pPr>
      <w:r w:rsidRPr="00297B1E">
        <w:rPr>
          <w:rFonts w:cs="B Nazanin" w:hint="cs"/>
          <w:sz w:val="28"/>
          <w:szCs w:val="28"/>
          <w:rtl/>
        </w:rPr>
        <w:t>وظایف کمیته پلان استراتیژیک پوهنتون رنا قرار ذیل تصریح می گردد: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تدویر جلسات منظم ربع</w:t>
      </w:r>
      <w:r>
        <w:rPr>
          <w:rFonts w:cs="B Nazanin" w:hint="cs"/>
          <w:sz w:val="28"/>
          <w:szCs w:val="28"/>
          <w:rtl/>
        </w:rPr>
        <w:t>‌</w:t>
      </w:r>
      <w:r w:rsidRPr="00297B1E">
        <w:rPr>
          <w:rFonts w:cs="B Nazanin" w:hint="cs"/>
          <w:sz w:val="28"/>
          <w:szCs w:val="28"/>
          <w:rtl/>
        </w:rPr>
        <w:t>وار با طرح و فیصله روی اجندای منظم و مشخص در مورد پلان استراتیژیک پوهنتون رنا.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بررسی واقع بینانه وضعیت ،امکانات ومطالعه منابع مورد نیاز و منابع در دسترس به منظور انجام تحلیل های مورد نیاز جهت تدوین پلان استراتیژیک .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بررسی سالانه پلان استراتیژیک پوهنتون رنا و پیشنهاد تغییرات لازم جهت بهبود ودر طرح پلان استراتیژیک پوهنتون رنا.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ارایه گزارش پیشرفت های مشهود در خصوص تدوین ،بازنگری ،تعدیل و تجدید پلان استراتیژیک به شورای علمی پوهنتون رنا.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نظارت از تطبیق پلان استراتیژیک به گونه ای سالانه و تهیه گزارش تطبیق پلان استراتیژیک و ارایه نتایج آن به شورای علمی پوهنتون رنا.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بررسی مشکلات تطبیقی پلان استراتیژیک در اخیر هر سال و ترتیب سند ره یافت آن و ارایه مستند به شورای علمی پوهنتون رنا.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lastRenderedPageBreak/>
        <w:t>ترتیب پلان تدابیری جهت رفع چالش های ممکن فرا راه تطبیق پلان استراتیژیک و اخذ تأییدی آن از شورای علمی پوهنتون رنا.</w:t>
      </w:r>
    </w:p>
    <w:p w:rsidR="00AD6EB4" w:rsidRPr="00297B1E" w:rsidRDefault="00AD6EB4" w:rsidP="00AD6EB4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و سایر وظایفی که از سوی شورای علمی پوهنتون رنا به آن سپرده می شود.</w:t>
      </w:r>
    </w:p>
    <w:p w:rsidR="00F8479F" w:rsidRDefault="00F8479F" w:rsidP="00F12FB4">
      <w:pPr>
        <w:jc w:val="both"/>
        <w:rPr>
          <w:rFonts w:cs="B Nazanin"/>
          <w:sz w:val="28"/>
          <w:szCs w:val="28"/>
          <w:rtl/>
          <w:lang w:bidi="ps-AF"/>
        </w:rPr>
      </w:pPr>
    </w:p>
    <w:p w:rsidR="00AD6EB4" w:rsidRDefault="005A7990" w:rsidP="00AD6EB4">
      <w:pPr>
        <w:rPr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>
        <w:rPr>
          <w:rFonts w:cs="B Nazanin" w:hint="cs"/>
          <w:sz w:val="28"/>
          <w:szCs w:val="28"/>
          <w:rtl/>
        </w:rPr>
        <w:t xml:space="preserve"> </w:t>
      </w:r>
      <w:r w:rsidR="00456E19" w:rsidRPr="000F5454">
        <w:rPr>
          <w:rFonts w:cs="B Nazanin" w:hint="cs"/>
          <w:b/>
          <w:bCs/>
          <w:sz w:val="28"/>
          <w:szCs w:val="28"/>
          <w:rtl/>
        </w:rPr>
        <w:t xml:space="preserve">کمیته </w:t>
      </w:r>
      <w:r w:rsidR="00456E19">
        <w:rPr>
          <w:rFonts w:cs="B Nazanin" w:hint="cs"/>
          <w:b/>
          <w:bCs/>
          <w:sz w:val="28"/>
          <w:szCs w:val="28"/>
          <w:rtl/>
        </w:rPr>
        <w:t>امتحانات</w:t>
      </w:r>
    </w:p>
    <w:p w:rsidR="00AD6EB4" w:rsidRPr="006A70B7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 w:rsidRPr="006A70B7">
        <w:rPr>
          <w:noProof/>
        </w:rPr>
        <w:drawing>
          <wp:anchor distT="0" distB="0" distL="114300" distR="114300" simplePos="0" relativeHeight="251694080" behindDoc="0" locked="0" layoutInCell="1" allowOverlap="1" wp14:anchorId="3C6A8ADB" wp14:editId="5E5DD8A3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25" name="Picture 25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0B7">
        <w:rPr>
          <w:noProof/>
        </w:rPr>
        <w:drawing>
          <wp:anchor distT="0" distB="0" distL="114300" distR="114300" simplePos="0" relativeHeight="251693056" behindDoc="1" locked="0" layoutInCell="1" allowOverlap="1" wp14:anchorId="514CC054" wp14:editId="087B2B90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26" name="Picture 2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0B7"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AD6EB4" w:rsidRPr="006A70B7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Pr="006A70B7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AD6EB4" w:rsidRPr="006A70B7" w:rsidRDefault="00AD6EB4" w:rsidP="00AD6EB4">
      <w:pPr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AD6EB4" w:rsidRPr="006A70B7" w:rsidRDefault="00AD6EB4" w:rsidP="00AD6EB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0B7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AD6EB4" w:rsidRPr="006A70B7" w:rsidRDefault="00AD6EB4" w:rsidP="00AD6EB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0B7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AD6EB4" w:rsidRPr="006A70B7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0B7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AD6EB4" w:rsidRPr="006A70B7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0B7"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AD6EB4" w:rsidRPr="006A70B7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0B7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42ED01" wp14:editId="3A8B3A52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24" name="Horizontal Scrol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6EB4" w:rsidRDefault="00AD6EB4" w:rsidP="00AD6EB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امتحانات</w:t>
                            </w:r>
                          </w:p>
                          <w:p w:rsidR="00AD6EB4" w:rsidRDefault="00AD6EB4" w:rsidP="00AD6EB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2ED01" id="Horizontal Scroll 24" o:spid="_x0000_s1027" type="#_x0000_t98" style="position:absolute;left:0;text-align:left;margin-left:113.55pt;margin-top:4.45pt;width:211.15pt;height:48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" fillcolor="window" strokecolor="#d9d9d9" strokeweight="1pt">
                <v:stroke joinstyle="miter"/>
                <v:textbox>
                  <w:txbxContent>
                    <w:p w:rsidR="00AD6EB4" w:rsidRDefault="00AD6EB4" w:rsidP="00AD6EB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امتحانات</w:t>
                      </w:r>
                    </w:p>
                    <w:p w:rsidR="00AD6EB4" w:rsidRDefault="00AD6EB4" w:rsidP="00AD6EB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0B7"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D6EB4" w:rsidRPr="006A70B7" w:rsidRDefault="00AD6EB4" w:rsidP="00AD6EB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EB4" w:rsidRPr="006A70B7" w:rsidRDefault="00AD6EB4" w:rsidP="00AD6EB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0B7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AD6EB4" w:rsidRPr="006A70B7" w:rsidRDefault="00AD6EB4" w:rsidP="00AD6EB4">
      <w:pPr>
        <w:spacing w:after="200" w:line="276" w:lineRule="auto"/>
        <w:ind w:left="720"/>
        <w:contextualSpacing/>
        <w:jc w:val="both"/>
        <w:rPr>
          <w:rFonts w:ascii="Arabic Typesetting" w:eastAsiaTheme="minorEastAsia" w:hAnsi="Arabic Typesetting" w:cs="Arabic Typesetting"/>
          <w:sz w:val="32"/>
          <w:szCs w:val="32"/>
          <w:rtl/>
        </w:rPr>
      </w:pPr>
    </w:p>
    <w:p w:rsidR="00AD6EB4" w:rsidRPr="006A70B7" w:rsidRDefault="00AD6EB4" w:rsidP="00AD6EB4">
      <w:pPr>
        <w:jc w:val="right"/>
        <w:rPr>
          <w:rFonts w:cs="B Nazanin"/>
          <w:sz w:val="28"/>
          <w:szCs w:val="28"/>
          <w:rtl/>
        </w:rPr>
      </w:pPr>
      <w:r w:rsidRPr="006A70B7">
        <w:rPr>
          <w:rFonts w:cs="B Nazanin" w:hint="cs"/>
          <w:sz w:val="28"/>
          <w:szCs w:val="28"/>
          <w:rtl/>
        </w:rPr>
        <w:t>وظایف کیمته امتحانات را می توان قرار ذیل نگاشت: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فرا</w:t>
      </w:r>
      <w:r>
        <w:rPr>
          <w:rFonts w:cs="B Nazanin" w:hint="cs"/>
          <w:sz w:val="28"/>
          <w:szCs w:val="28"/>
          <w:rtl/>
        </w:rPr>
        <w:t>هم سازی فهرست قرطاسیه باب کمیته‌های فرعی امتحانات پوهنحی‌</w:t>
      </w:r>
      <w:r w:rsidRPr="006A70B7">
        <w:rPr>
          <w:rFonts w:cs="B Nazanin" w:hint="cs"/>
          <w:sz w:val="28"/>
          <w:szCs w:val="28"/>
          <w:rtl/>
        </w:rPr>
        <w:t>ها و ارسال رسمی آن به معاونیت اداری و مالی پوهنتون رنا جهت تهیه و تدارک به موقع آن.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ترتیب و تهیه کارت‌</w:t>
      </w:r>
      <w:r w:rsidRPr="006A70B7">
        <w:rPr>
          <w:rFonts w:cs="B Nazanin" w:hint="cs"/>
          <w:sz w:val="28"/>
          <w:szCs w:val="28"/>
          <w:rtl/>
        </w:rPr>
        <w:t>های هویت برای اعضای کمیته امتحانات پوهنتون رنا.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بررسی از نظم امتحانات به سطح پوهنتون رنا.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نظارت از تطبیق لایحه امتحانات وزارت تحصیلات عالی در روند برگزاری امتحانات نیمه سمستر و امتحانات نهایی پوهنتون رنا.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حصول اطمینان از نحوه ای تدوین سوالات بر حسب لایحه امتحانات وزارت تحصیلات عالی.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ترتیب گزارش از روند نظارت تطبیق لایحه وارایه آن شورای علمی پوهنتون رنا.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بررسی نکات ضعف در تطبیق لایحه امتحانات و تحریر مکاتیب به منظور آگاهی دهی استادان مربوط جهت رفع چالش ها و مشکلات قلم داد شده.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تعقیب از روند رفع چالش ها وارایه گزارش آن به شورای علمی پوهنتون رنا.</w:t>
      </w:r>
    </w:p>
    <w:p w:rsidR="00AD6EB4" w:rsidRPr="006A70B7" w:rsidRDefault="00AD6EB4" w:rsidP="00AD6EB4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A70B7">
        <w:rPr>
          <w:rFonts w:cs="B Nazanin" w:hint="cs"/>
          <w:sz w:val="28"/>
          <w:szCs w:val="28"/>
          <w:rtl/>
        </w:rPr>
        <w:t>و سایر وظایفی که درلایحه امتحانات واز سوی شورای علمی پوهنتون رنا به آن سپرده شده ومی شود.</w:t>
      </w:r>
    </w:p>
    <w:p w:rsidR="00FA1145" w:rsidRDefault="00FA1145" w:rsidP="00F12FB4">
      <w:pPr>
        <w:jc w:val="both"/>
        <w:rPr>
          <w:rFonts w:cs="Times New Roman"/>
          <w:sz w:val="28"/>
          <w:szCs w:val="28"/>
          <w:rtl/>
          <w:lang w:bidi="ps-AF"/>
        </w:rPr>
      </w:pPr>
    </w:p>
    <w:p w:rsidR="00AD6EB4" w:rsidRDefault="005A7990" w:rsidP="00AD6EB4">
      <w:pPr>
        <w:spacing w:line="276" w:lineRule="auto"/>
        <w:ind w:left="-333" w:right="-810"/>
        <w:rPr>
          <w:rFonts w:ascii="Arabic Typesetting" w:hAnsi="Arabic Typesetting" w:cs="Arabic Typesetting"/>
          <w:b/>
          <w:bCs/>
          <w:sz w:val="32"/>
          <w:szCs w:val="32"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>
        <w:rPr>
          <w:rFonts w:cs="B Nazanin" w:hint="cs"/>
          <w:sz w:val="28"/>
          <w:szCs w:val="28"/>
          <w:rtl/>
        </w:rPr>
        <w:t xml:space="preserve"> </w:t>
      </w:r>
      <w:r w:rsidR="00456E19" w:rsidRPr="000F5454">
        <w:rPr>
          <w:rFonts w:cs="B Nazanin" w:hint="cs"/>
          <w:b/>
          <w:bCs/>
          <w:sz w:val="28"/>
          <w:szCs w:val="28"/>
          <w:rtl/>
        </w:rPr>
        <w:t xml:space="preserve">کمیته </w:t>
      </w:r>
      <w:r w:rsidR="00456E19">
        <w:rPr>
          <w:rFonts w:cs="B Nazanin" w:hint="cs"/>
          <w:b/>
          <w:bCs/>
          <w:sz w:val="28"/>
          <w:szCs w:val="28"/>
          <w:rtl/>
        </w:rPr>
        <w:t>مالی</w:t>
      </w:r>
      <w:r w:rsidR="00456E19" w:rsidRPr="000F5454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5CC78FC" wp14:editId="204A3131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2" name="Picture 2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594DEFE1" wp14:editId="1DF864BB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AD6EB4" w:rsidRDefault="00AD6EB4" w:rsidP="00AD6EB4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AD6EB4" w:rsidRDefault="00AD6EB4" w:rsidP="00AD6EB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AD6EB4" w:rsidRDefault="00AD6EB4" w:rsidP="00AD6EB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3D132D" wp14:editId="0B159CDD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2257425" cy="620233"/>
                <wp:effectExtent l="0" t="38100" r="28575" b="27940"/>
                <wp:wrapNone/>
                <wp:docPr id="27" name="Horizontal Scrol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20233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B4" w:rsidRDefault="00AD6EB4" w:rsidP="00AD6EB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امور مالی</w:t>
                            </w:r>
                          </w:p>
                          <w:p w:rsidR="00AD6EB4" w:rsidRDefault="00AD6EB4" w:rsidP="00AD6EB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132D" id="Horizontal Scroll 27" o:spid="_x0000_s1028" type="#_x0000_t98" style="position:absolute;left:0;text-align:left;margin-left:0;margin-top:9.2pt;width:177.75pt;height:48.8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" fillcolor="white [3212]" strokecolor="#d8d8d8 [2732]" strokeweight="1pt">
                <v:stroke joinstyle="miter"/>
                <v:textbox>
                  <w:txbxContent>
                    <w:p w:rsidR="00AD6EB4" w:rsidRDefault="00AD6EB4" w:rsidP="00AD6EB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امور مالی</w:t>
                      </w:r>
                    </w:p>
                    <w:p w:rsidR="00AD6EB4" w:rsidRDefault="00AD6EB4" w:rsidP="00AD6EB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D6EB4" w:rsidRDefault="00AD6EB4" w:rsidP="00AD6EB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EB4" w:rsidRPr="001B1F3C" w:rsidRDefault="00AD6EB4" w:rsidP="00AD6EB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AD6EB4" w:rsidRDefault="00AD6EB4" w:rsidP="00AD6EB4">
      <w:pPr>
        <w:pStyle w:val="ListParagraph"/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p w:rsidR="00AD6EB4" w:rsidRDefault="00AD6EB4" w:rsidP="00AD6EB4">
      <w:pPr>
        <w:pStyle w:val="ListParagraph"/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p w:rsidR="00AD6EB4" w:rsidRDefault="00AD6EB4" w:rsidP="00AD6EB4">
      <w:pPr>
        <w:pStyle w:val="ListParagraph"/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p w:rsidR="00AD6EB4" w:rsidRPr="00460033" w:rsidRDefault="00AD6EB4" w:rsidP="00AD6EB4">
      <w:pPr>
        <w:pStyle w:val="ListParagraph"/>
        <w:jc w:val="center"/>
        <w:rPr>
          <w:rFonts w:ascii="Arabic Typesetting" w:hAnsi="Arabic Typesetting" w:cs="Arabic Typesetting"/>
          <w:b/>
          <w:bCs/>
          <w:sz w:val="32"/>
          <w:szCs w:val="32"/>
        </w:rPr>
      </w:pPr>
      <w:r w:rsidRPr="00460033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سید مصطفی سعیدی</w:t>
      </w:r>
    </w:p>
    <w:p w:rsidR="00AD6EB4" w:rsidRDefault="00AD6EB4" w:rsidP="00AD6EB4">
      <w:pPr>
        <w:spacing w:line="276" w:lineRule="auto"/>
        <w:ind w:left="-333" w:right="-810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460033">
        <w:rPr>
          <w:rFonts w:ascii="Arabic Typesetting" w:hAnsi="Arabic Typesetting" w:cs="Arabic Typesetting"/>
          <w:b/>
          <w:bCs/>
          <w:sz w:val="32"/>
          <w:szCs w:val="32"/>
          <w:rtl/>
        </w:rPr>
        <w:t>معاونیت علمی – تدریسی</w:t>
      </w:r>
    </w:p>
    <w:p w:rsidR="007D5B84" w:rsidRDefault="007D5B84" w:rsidP="00AD6EB4">
      <w:pPr>
        <w:jc w:val="both"/>
        <w:rPr>
          <w:rFonts w:cs="B Nazanin"/>
          <w:sz w:val="28"/>
          <w:szCs w:val="28"/>
          <w:rtl/>
        </w:rPr>
      </w:pPr>
    </w:p>
    <w:p w:rsidR="007D5B84" w:rsidRDefault="007D5B8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AD6EB4" w:rsidRDefault="00AD6EB4" w:rsidP="00F12FB4">
      <w:pPr>
        <w:jc w:val="both"/>
        <w:rPr>
          <w:rFonts w:cs="B Nazanin"/>
          <w:sz w:val="28"/>
          <w:szCs w:val="28"/>
          <w:rtl/>
        </w:rPr>
      </w:pPr>
    </w:p>
    <w:p w:rsidR="00456E19" w:rsidRDefault="005A7990" w:rsidP="00F12FB4">
      <w:pPr>
        <w:jc w:val="both"/>
        <w:rPr>
          <w:rFonts w:cs="B Nazani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lastRenderedPageBreak/>
        <w:t>لایحه وظایف</w:t>
      </w:r>
      <w:r w:rsidR="00456E19">
        <w:rPr>
          <w:rFonts w:cs="B Nazanin" w:hint="cs"/>
          <w:sz w:val="28"/>
          <w:szCs w:val="28"/>
          <w:rtl/>
        </w:rPr>
        <w:t xml:space="preserve"> </w:t>
      </w:r>
      <w:r w:rsidR="00456E19" w:rsidRPr="000F5454">
        <w:rPr>
          <w:rFonts w:cs="B Nazanin" w:hint="cs"/>
          <w:b/>
          <w:bCs/>
          <w:sz w:val="28"/>
          <w:szCs w:val="28"/>
          <w:rtl/>
        </w:rPr>
        <w:t xml:space="preserve">کمیته </w:t>
      </w:r>
      <w:r w:rsidR="00456E19">
        <w:rPr>
          <w:rFonts w:cs="B Nazanin" w:hint="cs"/>
          <w:b/>
          <w:bCs/>
          <w:sz w:val="28"/>
          <w:szCs w:val="28"/>
          <w:rtl/>
        </w:rPr>
        <w:t>آموزش الکترونیک</w:t>
      </w:r>
    </w:p>
    <w:p w:rsidR="00AD6EB4" w:rsidRDefault="00AD6EB4" w:rsidP="00AD6EB4">
      <w:pPr>
        <w:jc w:val="right"/>
        <w:rPr>
          <w:b/>
          <w:bCs/>
          <w:sz w:val="28"/>
          <w:szCs w:val="28"/>
          <w:rtl/>
        </w:rPr>
      </w:pPr>
    </w:p>
    <w:p w:rsidR="00AD6EB4" w:rsidRPr="00343494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 w:rsidRPr="00343494">
        <w:rPr>
          <w:noProof/>
        </w:rPr>
        <w:drawing>
          <wp:anchor distT="0" distB="0" distL="114300" distR="114300" simplePos="0" relativeHeight="251702272" behindDoc="0" locked="0" layoutInCell="1" allowOverlap="1" wp14:anchorId="47176144" wp14:editId="66FB4F08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28" name="Picture 28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494">
        <w:rPr>
          <w:noProof/>
        </w:rPr>
        <w:drawing>
          <wp:anchor distT="0" distB="0" distL="114300" distR="114300" simplePos="0" relativeHeight="251701248" behindDoc="1" locked="0" layoutInCell="1" allowOverlap="1" wp14:anchorId="5213E43C" wp14:editId="6027B513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494"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AD6EB4" w:rsidRPr="00343494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Pr="00343494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AD6EB4" w:rsidRPr="00343494" w:rsidRDefault="00AD6EB4" w:rsidP="00AD6EB4">
      <w:pPr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AD6EB4" w:rsidRPr="00343494" w:rsidRDefault="00AD6EB4" w:rsidP="00AD6EB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3494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AD6EB4" w:rsidRPr="00343494" w:rsidRDefault="00AD6EB4" w:rsidP="00AD6EB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3494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AD6EB4" w:rsidRPr="0034349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3494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AD6EB4" w:rsidRPr="0034349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3494"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AD6EB4" w:rsidRPr="0034349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3494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5A8D97" wp14:editId="22F6C514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4" name="Horizontal Scrol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6EB4" w:rsidRDefault="00AD6EB4" w:rsidP="00AD6EB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آموزش الکترونیک</w:t>
                            </w:r>
                          </w:p>
                          <w:p w:rsidR="00AD6EB4" w:rsidRDefault="00AD6EB4" w:rsidP="00AD6EB4">
                            <w:pPr>
                              <w:spacing w:after="0" w:line="291" w:lineRule="atLeast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D6EB4" w:rsidRDefault="00AD6EB4" w:rsidP="00AD6EB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8D97" id="Horizontal Scroll 4" o:spid="_x0000_s1029" type="#_x0000_t98" style="position:absolute;left:0;text-align:left;margin-left:113.55pt;margin-top:4.45pt;width:211.15pt;height:48.8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" fillcolor="window" strokecolor="#d9d9d9" strokeweight="1pt">
                <v:stroke joinstyle="miter"/>
                <v:textbox>
                  <w:txbxContent>
                    <w:p w:rsidR="00AD6EB4" w:rsidRDefault="00AD6EB4" w:rsidP="00AD6EB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آموزش الکترونیک</w:t>
                      </w:r>
                    </w:p>
                    <w:p w:rsidR="00AD6EB4" w:rsidRDefault="00AD6EB4" w:rsidP="00AD6EB4">
                      <w:pPr>
                        <w:spacing w:after="0" w:line="291" w:lineRule="atLeast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D6EB4" w:rsidRDefault="00AD6EB4" w:rsidP="00AD6EB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3494"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D6EB4" w:rsidRPr="00343494" w:rsidRDefault="00AD6EB4" w:rsidP="00AD6EB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EB4" w:rsidRPr="00343494" w:rsidRDefault="00AD6EB4" w:rsidP="00AD6EB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3494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AD6EB4" w:rsidRPr="00343494" w:rsidRDefault="00AD6EB4" w:rsidP="00AD6EB4">
      <w:pPr>
        <w:jc w:val="both"/>
        <w:rPr>
          <w:rFonts w:cs="B Nazanin"/>
          <w:sz w:val="28"/>
          <w:szCs w:val="28"/>
          <w:rtl/>
        </w:rPr>
      </w:pPr>
      <w:r w:rsidRPr="00343494">
        <w:rPr>
          <w:rFonts w:cs="B Nazanin" w:hint="cs"/>
          <w:sz w:val="28"/>
          <w:szCs w:val="28"/>
          <w:rtl/>
        </w:rPr>
        <w:t>وظایف کمیته آموزش الکترونیکی را می توان قرار ذیل نگاشت:</w:t>
      </w:r>
    </w:p>
    <w:p w:rsidR="00AD6EB4" w:rsidRPr="00343494" w:rsidRDefault="00AD6EB4" w:rsidP="00AD6EB4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343494">
        <w:rPr>
          <w:rFonts w:cs="B Nazanin" w:hint="cs"/>
          <w:sz w:val="28"/>
          <w:szCs w:val="28"/>
          <w:rtl/>
        </w:rPr>
        <w:t>ایجاد،فعال سازی و نظارت از روند فعالیت های کمیته های فرعی آموزش الکترونیکی در سطح پوهنحی های پوهنتون رنا.</w:t>
      </w:r>
    </w:p>
    <w:p w:rsidR="00AD6EB4" w:rsidRPr="00343494" w:rsidRDefault="00AD6EB4" w:rsidP="00AD6EB4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343494">
        <w:rPr>
          <w:rFonts w:cs="B Nazanin" w:hint="cs"/>
          <w:sz w:val="28"/>
          <w:szCs w:val="28"/>
          <w:rtl/>
        </w:rPr>
        <w:t>آماده سازی زیر بناها و فراهم سازی تجهیزات مورد نیاز برای آموزش الکترونیکی در سطح پوهنتون رنا در هماهنگی با بخش های مربوطه .</w:t>
      </w:r>
    </w:p>
    <w:p w:rsidR="00AD6EB4" w:rsidRPr="00343494" w:rsidRDefault="00AD6EB4" w:rsidP="00AD6EB4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343494">
        <w:rPr>
          <w:rFonts w:cs="B Nazanin" w:hint="cs"/>
          <w:sz w:val="28"/>
          <w:szCs w:val="28"/>
          <w:rtl/>
        </w:rPr>
        <w:t>تدویر برنامه های استفاده از آلات ابزار تکنالوژی و ارتقای ظرفیت استادان وامر استفاده از آن.</w:t>
      </w:r>
    </w:p>
    <w:p w:rsidR="00AD6EB4" w:rsidRPr="00343494" w:rsidRDefault="00AD6EB4" w:rsidP="00AD6EB4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343494">
        <w:rPr>
          <w:rFonts w:cs="B Nazanin" w:hint="cs"/>
          <w:sz w:val="28"/>
          <w:szCs w:val="28"/>
          <w:rtl/>
        </w:rPr>
        <w:t>تدویر برنامه های مشترک در سطح پوهنتون به منظور تدوین پلان کاری برای ترویج و نهادینه سازی آموزش الکترونیکی در پوهنتون.</w:t>
      </w:r>
    </w:p>
    <w:p w:rsidR="00AD6EB4" w:rsidRPr="00343494" w:rsidRDefault="00AD6EB4" w:rsidP="00AD6EB4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343494">
        <w:rPr>
          <w:rFonts w:cs="B Nazanin" w:hint="cs"/>
          <w:sz w:val="28"/>
          <w:szCs w:val="28"/>
          <w:rtl/>
        </w:rPr>
        <w:t>نظارت از فعالیت ها وثبت ودرج دست آوردها ی مربوط به آموزش الکترونیکی در سطح پوهنحی ها .</w:t>
      </w:r>
    </w:p>
    <w:p w:rsidR="00AD6EB4" w:rsidRPr="00343494" w:rsidRDefault="00AD6EB4" w:rsidP="00AD6EB4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343494">
        <w:rPr>
          <w:rFonts w:cs="B Nazanin" w:hint="cs"/>
          <w:sz w:val="28"/>
          <w:szCs w:val="28"/>
          <w:rtl/>
        </w:rPr>
        <w:t>تدوین پلان استراتیژیک آموزش الکترونیکی در سطح پوهنتون ونظارت از روند تطبیق آن .</w:t>
      </w:r>
    </w:p>
    <w:p w:rsidR="00AD6EB4" w:rsidRPr="00764A2F" w:rsidRDefault="00AD6EB4" w:rsidP="00AD6EB4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343494">
        <w:rPr>
          <w:rFonts w:cs="B Nazanin" w:hint="cs"/>
          <w:sz w:val="28"/>
          <w:szCs w:val="28"/>
          <w:rtl/>
        </w:rPr>
        <w:t>و سایر وظایفی که از سوی وزارت تحصیلات عالی ورهبری</w:t>
      </w:r>
      <w:r>
        <w:rPr>
          <w:rFonts w:cs="B Nazanin" w:hint="cs"/>
          <w:sz w:val="28"/>
          <w:szCs w:val="28"/>
          <w:rtl/>
        </w:rPr>
        <w:t xml:space="preserve"> پوهنتون رنا به آن سپرده می شود.</w:t>
      </w:r>
    </w:p>
    <w:p w:rsidR="007D5B84" w:rsidRDefault="007D5B8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D5B84" w:rsidRDefault="007D5B8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D5B84" w:rsidRDefault="007D5B8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D5B84" w:rsidRDefault="007D5B8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6A338E" w:rsidRDefault="006A338E" w:rsidP="00F12FB4">
      <w:pPr>
        <w:jc w:val="both"/>
        <w:rPr>
          <w:rFonts w:cs="B Nazanin"/>
          <w:sz w:val="28"/>
          <w:szCs w:val="28"/>
          <w:rtl/>
        </w:rPr>
      </w:pPr>
    </w:p>
    <w:p w:rsidR="00156821" w:rsidRDefault="00156821" w:rsidP="009A61DD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5A7990"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 w:rsidR="009A61DD">
        <w:rPr>
          <w:rFonts w:cs="B Nazanin" w:hint="cs"/>
          <w:sz w:val="28"/>
          <w:szCs w:val="28"/>
          <w:rtl/>
        </w:rPr>
        <w:t xml:space="preserve"> </w:t>
      </w:r>
      <w:r w:rsidR="009A61DD">
        <w:rPr>
          <w:rFonts w:cs="B Nazanin" w:hint="cs"/>
          <w:b/>
          <w:bCs/>
          <w:sz w:val="28"/>
          <w:szCs w:val="28"/>
          <w:rtl/>
        </w:rPr>
        <w:t>چارت تشکیلاتی کمیته تحقیق</w:t>
      </w:r>
    </w:p>
    <w:p w:rsidR="00323BB0" w:rsidRDefault="00323BB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D6EB4" w:rsidRDefault="00AD6EB4" w:rsidP="00AD6EB4">
      <w:pPr>
        <w:bidi w:val="0"/>
        <w:rPr>
          <w:rtl/>
        </w:rPr>
      </w:pP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3BF56A84" wp14:editId="5104103C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6" name="Picture 6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23EFB62D" wp14:editId="3E2C90CC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30" name="Picture 3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AD6EB4" w:rsidRDefault="00AD6EB4" w:rsidP="00AD6EB4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AD6EB4" w:rsidRDefault="00AD6EB4" w:rsidP="00AD6EB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AD6EB4" w:rsidRDefault="00AD6EB4" w:rsidP="00AD6EB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BBC1A4" wp14:editId="1400A120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29" name="Horizontal Scrol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6EB4" w:rsidRDefault="00AD6EB4" w:rsidP="00AD6EB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تحقیق</w:t>
                            </w:r>
                          </w:p>
                          <w:p w:rsidR="00AD6EB4" w:rsidRDefault="00AD6EB4" w:rsidP="00AD6EB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C1A4" id="Horizontal Scroll 29" o:spid="_x0000_s1030" type="#_x0000_t98" style="position:absolute;left:0;text-align:left;margin-left:113.55pt;margin-top:4.45pt;width:211.15pt;height:48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" fillcolor="window" strokecolor="#d9d9d9" strokeweight="1pt">
                <v:stroke joinstyle="miter"/>
                <v:textbox>
                  <w:txbxContent>
                    <w:p w:rsidR="00AD6EB4" w:rsidRDefault="00AD6EB4" w:rsidP="00AD6EB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تحقیق</w:t>
                      </w:r>
                    </w:p>
                    <w:p w:rsidR="00AD6EB4" w:rsidRDefault="00AD6EB4" w:rsidP="00AD6EB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D6EB4" w:rsidRDefault="00AD6EB4" w:rsidP="00AD6EB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EB4" w:rsidRPr="001B1F3C" w:rsidRDefault="00AD6EB4" w:rsidP="00AD6EB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AD6EB4" w:rsidRDefault="00AD6EB4" w:rsidP="00AD6EB4">
      <w:pPr>
        <w:pStyle w:val="ListParagraph"/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p w:rsidR="00AD6EB4" w:rsidRPr="001B1F3C" w:rsidRDefault="00AD6EB4" w:rsidP="00AD6EB4">
      <w:pPr>
        <w:spacing w:line="276" w:lineRule="auto"/>
        <w:rPr>
          <w:sz w:val="24"/>
          <w:szCs w:val="24"/>
        </w:rPr>
      </w:pPr>
    </w:p>
    <w:p w:rsidR="00AD6EB4" w:rsidRDefault="00AD6EB4" w:rsidP="00AD6EB4"/>
    <w:p w:rsidR="00323BB0" w:rsidRDefault="00323BB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23BB0" w:rsidRDefault="00323BB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23BB0" w:rsidRDefault="00323BB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23BB0" w:rsidRDefault="00323BB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23BB0" w:rsidRDefault="00323BB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23BB0" w:rsidRDefault="00323BB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6A338E" w:rsidRDefault="006A338E" w:rsidP="00F12FB4">
      <w:pPr>
        <w:jc w:val="both"/>
        <w:rPr>
          <w:rFonts w:cs="B Nazanin"/>
          <w:sz w:val="28"/>
          <w:szCs w:val="28"/>
        </w:rPr>
      </w:pPr>
    </w:p>
    <w:p w:rsidR="005116F8" w:rsidRDefault="005116F8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B27DBC" w:rsidRDefault="00B27DBC" w:rsidP="00F12FB4">
      <w:pPr>
        <w:jc w:val="both"/>
        <w:rPr>
          <w:rFonts w:cs="B Nazanin"/>
          <w:sz w:val="28"/>
          <w:szCs w:val="28"/>
          <w:lang w:bidi="ps-AF"/>
        </w:rPr>
      </w:pPr>
    </w:p>
    <w:p w:rsidR="00622972" w:rsidRDefault="005A7990" w:rsidP="00F12FB4">
      <w:pPr>
        <w:jc w:val="both"/>
        <w:rPr>
          <w:rFonts w:cs="B Nazanin"/>
          <w:b/>
          <w:bCs/>
          <w:sz w:val="28"/>
          <w:szCs w:val="28"/>
        </w:rPr>
      </w:pPr>
      <w:r w:rsidRPr="005A7990">
        <w:rPr>
          <w:rFonts w:cs="B Nazanin" w:hint="cs"/>
          <w:b/>
          <w:bCs/>
          <w:sz w:val="28"/>
          <w:szCs w:val="28"/>
          <w:rtl/>
        </w:rPr>
        <w:lastRenderedPageBreak/>
        <w:t>لایحه وظایف</w:t>
      </w:r>
      <w:r>
        <w:rPr>
          <w:rFonts w:cs="B Nazanin" w:hint="cs"/>
          <w:sz w:val="28"/>
          <w:szCs w:val="28"/>
          <w:rtl/>
        </w:rPr>
        <w:t xml:space="preserve"> </w:t>
      </w:r>
      <w:r w:rsidR="00622972" w:rsidRPr="000F5454">
        <w:rPr>
          <w:rFonts w:cs="B Nazanin" w:hint="cs"/>
          <w:b/>
          <w:bCs/>
          <w:sz w:val="28"/>
          <w:szCs w:val="28"/>
          <w:rtl/>
        </w:rPr>
        <w:t xml:space="preserve">کمیته </w:t>
      </w:r>
      <w:r w:rsidR="00622972">
        <w:rPr>
          <w:rFonts w:cs="B Nazanin" w:hint="cs"/>
          <w:b/>
          <w:bCs/>
          <w:sz w:val="28"/>
          <w:szCs w:val="28"/>
          <w:rtl/>
        </w:rPr>
        <w:t>ترفیعات علمی</w:t>
      </w:r>
    </w:p>
    <w:p w:rsidR="00AD6EB4" w:rsidRDefault="00AD6EB4" w:rsidP="00AD6EB4">
      <w:pPr>
        <w:jc w:val="right"/>
        <w:rPr>
          <w:b/>
          <w:bCs/>
          <w:sz w:val="28"/>
          <w:szCs w:val="28"/>
          <w:rtl/>
        </w:rPr>
      </w:pPr>
    </w:p>
    <w:p w:rsidR="00AD6EB4" w:rsidRPr="007954D0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 w:rsidRPr="007954D0">
        <w:rPr>
          <w:noProof/>
        </w:rPr>
        <w:drawing>
          <wp:anchor distT="0" distB="0" distL="114300" distR="114300" simplePos="0" relativeHeight="251710464" behindDoc="0" locked="0" layoutInCell="1" allowOverlap="1" wp14:anchorId="17ADC53E" wp14:editId="00748D0E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32" name="Picture 32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4D0">
        <w:rPr>
          <w:noProof/>
        </w:rPr>
        <w:drawing>
          <wp:anchor distT="0" distB="0" distL="114300" distR="114300" simplePos="0" relativeHeight="251709440" behindDoc="1" locked="0" layoutInCell="1" allowOverlap="1" wp14:anchorId="1254080A" wp14:editId="3CC512B8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33" name="Picture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4D0"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AD6EB4" w:rsidRPr="007954D0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Pr="007954D0" w:rsidRDefault="00AD6EB4" w:rsidP="00AD6EB4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AD6EB4" w:rsidRPr="007954D0" w:rsidRDefault="00AD6EB4" w:rsidP="00AD6EB4">
      <w:pPr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AD6EB4" w:rsidRPr="007954D0" w:rsidRDefault="00AD6EB4" w:rsidP="00AD6EB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4D0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AD6EB4" w:rsidRPr="007954D0" w:rsidRDefault="00AD6EB4" w:rsidP="00AD6EB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4D0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AD6EB4" w:rsidRPr="007954D0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4D0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AD6EB4" w:rsidRPr="007954D0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4D0"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AD6EB4" w:rsidRPr="007954D0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4D0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6BECD4" wp14:editId="1A696A38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31" name="Horizontal Scrol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6EB4" w:rsidRDefault="00AD6EB4" w:rsidP="00AD6EB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ترفیعات علمی</w:t>
                            </w:r>
                          </w:p>
                          <w:p w:rsidR="00AD6EB4" w:rsidRDefault="00AD6EB4" w:rsidP="00AD6EB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ECD4" id="Horizontal Scroll 31" o:spid="_x0000_s1031" type="#_x0000_t98" style="position:absolute;left:0;text-align:left;margin-left:113.55pt;margin-top:4.45pt;width:211.15pt;height:48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" fillcolor="window" strokecolor="#d9d9d9" strokeweight="1pt">
                <v:stroke joinstyle="miter"/>
                <v:textbox>
                  <w:txbxContent>
                    <w:p w:rsidR="00AD6EB4" w:rsidRDefault="00AD6EB4" w:rsidP="00AD6EB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ترفیعات علمی</w:t>
                      </w:r>
                    </w:p>
                    <w:p w:rsidR="00AD6EB4" w:rsidRDefault="00AD6EB4" w:rsidP="00AD6EB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4D0"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D6EB4" w:rsidRPr="007954D0" w:rsidRDefault="00AD6EB4" w:rsidP="00AD6EB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EB4" w:rsidRPr="007954D0" w:rsidRDefault="00AD6EB4" w:rsidP="00AD6EB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4D0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AD6EB4" w:rsidRPr="007954D0" w:rsidRDefault="00AD6EB4" w:rsidP="00AD6EB4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</w:rPr>
      </w:pPr>
      <w:r w:rsidRPr="007954D0">
        <w:rPr>
          <w:rFonts w:cs="B Nazanin" w:hint="cs"/>
          <w:sz w:val="28"/>
          <w:szCs w:val="28"/>
          <w:rtl/>
        </w:rPr>
        <w:t>طرح موضوع ترفیعات علمی استادان پوهنتون رنا پس از طی مراحل از دیپارتمنت وشورای علمی پوهنحی مربوطه به آمریت امور استادان و اتخاذ فیصله در پرتو قانون تحصیلات عالی ملکی .</w:t>
      </w:r>
    </w:p>
    <w:p w:rsidR="00AD6EB4" w:rsidRPr="007954D0" w:rsidRDefault="00AD6EB4" w:rsidP="00AD6EB4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</w:rPr>
      </w:pPr>
      <w:r w:rsidRPr="007954D0">
        <w:rPr>
          <w:rFonts w:cs="B Nazanin" w:hint="cs"/>
          <w:sz w:val="28"/>
          <w:szCs w:val="28"/>
          <w:rtl/>
        </w:rPr>
        <w:t>طرح موضوع ترفیعات علمی استادان پوهنتون های فلیال پوهنتون رنا پس از طی مراحل ازدیپارتمنت و شورای علمی پوهنحی مربوطه به آمریت امور استادان و اتخاذ فیصله در پرتو قانون تحصیلات عالی ملکی .</w:t>
      </w:r>
    </w:p>
    <w:p w:rsidR="00AD6EB4" w:rsidRPr="007954D0" w:rsidRDefault="00AD6EB4" w:rsidP="00AD6EB4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</w:rPr>
      </w:pPr>
      <w:r w:rsidRPr="007954D0">
        <w:rPr>
          <w:rFonts w:cs="B Nazanin" w:hint="cs"/>
          <w:sz w:val="28"/>
          <w:szCs w:val="28"/>
          <w:rtl/>
        </w:rPr>
        <w:t>حصول اطمینان ازتکمیل بودن دوسیه ترفیع علمی و مطابقت ان با لوایح ،مقررات وقانون تحصیلات عالی ملکی.</w:t>
      </w:r>
    </w:p>
    <w:p w:rsidR="00AD6EB4" w:rsidRPr="007954D0" w:rsidRDefault="00AD6EB4" w:rsidP="00AD6EB4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</w:rPr>
      </w:pPr>
      <w:r w:rsidRPr="007954D0">
        <w:rPr>
          <w:rFonts w:cs="B Nazanin" w:hint="cs"/>
          <w:sz w:val="28"/>
          <w:szCs w:val="28"/>
          <w:rtl/>
        </w:rPr>
        <w:t>در صورت تکمیل بودن تمامی اسناد ترفیع علمی استاد مورد نظر ،ارجاع دوسیه ترفیع علمی به شورای علمی پوهنتون رنا.</w:t>
      </w:r>
    </w:p>
    <w:p w:rsidR="00AD6EB4" w:rsidRPr="007954D0" w:rsidRDefault="00AD6EB4" w:rsidP="00AD6EB4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</w:rPr>
      </w:pPr>
      <w:r w:rsidRPr="007954D0">
        <w:rPr>
          <w:rFonts w:cs="B Nazanin" w:hint="cs"/>
          <w:sz w:val="28"/>
          <w:szCs w:val="28"/>
          <w:rtl/>
        </w:rPr>
        <w:t>ثبت ودرج تصامیم توسط منشی جلسه در کتاب جلسات کمیته ترفیعات علمی پوهنتون رنا.</w:t>
      </w:r>
    </w:p>
    <w:p w:rsidR="00AD6EB4" w:rsidRPr="007954D0" w:rsidRDefault="00AD6EB4" w:rsidP="00AD6EB4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</w:rPr>
      </w:pPr>
      <w:r w:rsidRPr="007954D0">
        <w:rPr>
          <w:rFonts w:cs="B Nazanin" w:hint="cs"/>
          <w:sz w:val="28"/>
          <w:szCs w:val="28"/>
          <w:rtl/>
        </w:rPr>
        <w:t>و سایر وظایفی که در قانون تحصیلات عالی ملکی به آن محول شده باشد.</w:t>
      </w:r>
    </w:p>
    <w:p w:rsidR="00B27DBC" w:rsidRDefault="00B27DBC" w:rsidP="00F12FB4">
      <w:pPr>
        <w:jc w:val="both"/>
        <w:rPr>
          <w:rFonts w:cs="B Nazanin"/>
          <w:b/>
          <w:bCs/>
          <w:sz w:val="28"/>
          <w:szCs w:val="28"/>
        </w:rPr>
      </w:pPr>
    </w:p>
    <w:p w:rsidR="00B27DBC" w:rsidRDefault="00B27DBC" w:rsidP="00F12FB4">
      <w:pPr>
        <w:jc w:val="both"/>
        <w:rPr>
          <w:rFonts w:cs="B Nazanin"/>
          <w:b/>
          <w:bCs/>
          <w:sz w:val="28"/>
          <w:szCs w:val="28"/>
        </w:rPr>
      </w:pPr>
    </w:p>
    <w:p w:rsidR="00B27DBC" w:rsidRDefault="00B27DBC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B27DBC" w:rsidRDefault="00B27DBC" w:rsidP="00F12FB4">
      <w:pPr>
        <w:jc w:val="both"/>
        <w:rPr>
          <w:rFonts w:cs="B Nazanin"/>
          <w:b/>
          <w:bCs/>
          <w:sz w:val="28"/>
          <w:szCs w:val="28"/>
        </w:rPr>
      </w:pPr>
    </w:p>
    <w:p w:rsidR="00B27DBC" w:rsidRDefault="00B27DBC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B27DBC" w:rsidRDefault="00B27DBC" w:rsidP="00F12FB4">
      <w:pPr>
        <w:jc w:val="both"/>
        <w:rPr>
          <w:rFonts w:cs="B Nazanin"/>
          <w:sz w:val="28"/>
          <w:szCs w:val="28"/>
          <w:rtl/>
        </w:rPr>
      </w:pPr>
    </w:p>
    <w:p w:rsidR="00DD2864" w:rsidRDefault="005A7990" w:rsidP="00F12FB4">
      <w:pPr>
        <w:jc w:val="both"/>
        <w:rPr>
          <w:rFonts w:cs="B Nazani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lastRenderedPageBreak/>
        <w:t>لایحه وظایف</w:t>
      </w:r>
      <w:r w:rsidR="00DD2864">
        <w:rPr>
          <w:rFonts w:cs="B Nazanin" w:hint="cs"/>
          <w:b/>
          <w:bCs/>
          <w:sz w:val="28"/>
          <w:szCs w:val="28"/>
          <w:rtl/>
        </w:rPr>
        <w:t xml:space="preserve"> کمیته تضمین کیفیت</w:t>
      </w:r>
    </w:p>
    <w:p w:rsidR="00AD6EB4" w:rsidRDefault="00AD6EB4" w:rsidP="00AD6EB4">
      <w:pPr>
        <w:bidi w:val="0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48D8E16" wp14:editId="15909B04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35" name="Picture 35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6797A4B2" wp14:editId="3F961C01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36" name="Picture 3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AD6EB4" w:rsidRDefault="00AD6EB4" w:rsidP="00AD6EB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AD6EB4" w:rsidRDefault="00AD6EB4" w:rsidP="00AD6EB4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AD6EB4" w:rsidRDefault="00AD6EB4" w:rsidP="00AD6EB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AD6EB4" w:rsidRDefault="00AD6EB4" w:rsidP="00AD6EB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AD6EB4" w:rsidRDefault="00AD6EB4" w:rsidP="00AD6EB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BD15F2" wp14:editId="7CFFDEF8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34" name="Horizontal Scrol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B4" w:rsidRDefault="00AD6EB4" w:rsidP="00AD6EB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تضمین کیفیت</w:t>
                            </w:r>
                          </w:p>
                          <w:p w:rsidR="00AD6EB4" w:rsidRDefault="00AD6EB4" w:rsidP="00AD6EB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D15F2" id="Horizontal Scroll 34" o:spid="_x0000_s1032" type="#_x0000_t98" style="position:absolute;left:0;text-align:left;margin-left:113.55pt;margin-top:4.45pt;width:211.15pt;height:48.8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" fillcolor="white [3212]" strokecolor="#d8d8d8 [2732]" strokeweight="1pt">
                <v:stroke joinstyle="miter"/>
                <v:textbox>
                  <w:txbxContent>
                    <w:p w:rsidR="00AD6EB4" w:rsidRDefault="00AD6EB4" w:rsidP="00AD6EB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تضمین کیفیت</w:t>
                      </w:r>
                    </w:p>
                    <w:p w:rsidR="00AD6EB4" w:rsidRDefault="00AD6EB4" w:rsidP="00AD6EB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D6EB4" w:rsidRDefault="00AD6EB4" w:rsidP="00AD6EB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EB4" w:rsidRPr="001B1F3C" w:rsidRDefault="00AD6EB4" w:rsidP="00AD6EB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AD6EB4" w:rsidRPr="00461AF6" w:rsidRDefault="00AD6EB4" w:rsidP="00AD6EB4">
      <w:pPr>
        <w:bidi w:val="0"/>
        <w:jc w:val="right"/>
        <w:rPr>
          <w:rtl/>
        </w:rPr>
      </w:pPr>
      <w:r w:rsidRPr="00461AF6">
        <w:rPr>
          <w:rFonts w:hint="cs"/>
          <w:sz w:val="24"/>
          <w:szCs w:val="24"/>
          <w:rtl/>
        </w:rPr>
        <w:t>در مورد برنامه های تضمین کیفیت واعتباردهی</w:t>
      </w:r>
      <w:r w:rsidRPr="00461AF6">
        <w:rPr>
          <w:rFonts w:hint="cs"/>
          <w:rtl/>
        </w:rPr>
        <w:t xml:space="preserve"> :</w:t>
      </w:r>
    </w:p>
    <w:p w:rsidR="00AD6EB4" w:rsidRPr="00461AF6" w:rsidRDefault="00AD6EB4" w:rsidP="00AD6EB4">
      <w:pPr>
        <w:numPr>
          <w:ilvl w:val="0"/>
          <w:numId w:val="6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تلاش در امر بهبود کیفیت تدریس در نهادهای تحصیلی.</w:t>
      </w:r>
    </w:p>
    <w:p w:rsidR="00AD6EB4" w:rsidRPr="00461AF6" w:rsidRDefault="00AD6EB4" w:rsidP="00AD6EB4">
      <w:pPr>
        <w:numPr>
          <w:ilvl w:val="0"/>
          <w:numId w:val="6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از رون</w:t>
      </w:r>
      <w:r>
        <w:rPr>
          <w:rFonts w:hint="cs"/>
          <w:sz w:val="24"/>
          <w:szCs w:val="24"/>
          <w:rtl/>
        </w:rPr>
        <w:t>د ارزیابی خودی ونهادهای تحصیلی</w:t>
      </w:r>
      <w:r w:rsidRPr="00461AF6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پوهنحی‌</w:t>
      </w:r>
      <w:r w:rsidRPr="00461AF6">
        <w:rPr>
          <w:rFonts w:hint="cs"/>
          <w:sz w:val="24"/>
          <w:szCs w:val="24"/>
          <w:rtl/>
        </w:rPr>
        <w:t xml:space="preserve">ها </w:t>
      </w:r>
      <w:r>
        <w:rPr>
          <w:rFonts w:hint="cs"/>
          <w:sz w:val="24"/>
          <w:szCs w:val="24"/>
          <w:rtl/>
        </w:rPr>
        <w:t>ودیپارتمنت‌</w:t>
      </w:r>
      <w:r w:rsidRPr="00461AF6">
        <w:rPr>
          <w:rFonts w:hint="cs"/>
          <w:sz w:val="24"/>
          <w:szCs w:val="24"/>
          <w:rtl/>
        </w:rPr>
        <w:t>ها .</w:t>
      </w:r>
    </w:p>
    <w:p w:rsidR="00AD6EB4" w:rsidRPr="00461AF6" w:rsidRDefault="00AD6EB4" w:rsidP="00AD6EB4">
      <w:pPr>
        <w:numPr>
          <w:ilvl w:val="0"/>
          <w:numId w:val="6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تهیه گزارش ارزیابی خودی نهاد تحصیلی .</w:t>
      </w:r>
    </w:p>
    <w:p w:rsidR="00AD6EB4" w:rsidRPr="00461AF6" w:rsidRDefault="00AD6EB4" w:rsidP="00AD6EB4">
      <w:pPr>
        <w:numPr>
          <w:ilvl w:val="0"/>
          <w:numId w:val="6"/>
        </w:numPr>
        <w:contextualSpacing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بررسی گزارش ارزیابی خودی پوهنحی‌ها و دیپارتمنت‌ها</w:t>
      </w:r>
      <w:r w:rsidRPr="00461AF6">
        <w:rPr>
          <w:rFonts w:hint="cs"/>
          <w:sz w:val="24"/>
          <w:szCs w:val="24"/>
          <w:rtl/>
        </w:rPr>
        <w:t>ی فارغ ده .</w:t>
      </w:r>
    </w:p>
    <w:p w:rsidR="00AD6EB4" w:rsidRPr="00461AF6" w:rsidRDefault="00AD6EB4" w:rsidP="00AD6EB4">
      <w:pPr>
        <w:numPr>
          <w:ilvl w:val="0"/>
          <w:numId w:val="6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همکاری با تیم بازنگر در جریان بازنگری .</w:t>
      </w:r>
    </w:p>
    <w:p w:rsidR="00AD6EB4" w:rsidRPr="00461AF6" w:rsidRDefault="00AD6EB4" w:rsidP="00AD6EB4">
      <w:pPr>
        <w:numPr>
          <w:ilvl w:val="0"/>
          <w:numId w:val="6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آشنایی کامل با پ</w:t>
      </w:r>
      <w:r>
        <w:rPr>
          <w:rFonts w:hint="cs"/>
          <w:sz w:val="24"/>
          <w:szCs w:val="24"/>
          <w:rtl/>
        </w:rPr>
        <w:t>لان استراتیژیک ملی تحصیلات عالی</w:t>
      </w:r>
      <w:r w:rsidRPr="00461AF6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</w:t>
      </w:r>
      <w:r w:rsidRPr="00461AF6">
        <w:rPr>
          <w:rFonts w:hint="cs"/>
          <w:sz w:val="24"/>
          <w:szCs w:val="24"/>
          <w:rtl/>
        </w:rPr>
        <w:t>پلان استراتیژیک موسسه مربوط واسناد مهم درمورد اعتباردهی وتضمین کیفیت.</w:t>
      </w:r>
    </w:p>
    <w:p w:rsidR="00AD6EB4" w:rsidRPr="00461AF6" w:rsidRDefault="00AD6EB4" w:rsidP="00AD6EB4">
      <w:pPr>
        <w:ind w:left="360"/>
        <w:rPr>
          <w:sz w:val="24"/>
          <w:szCs w:val="24"/>
          <w:rtl/>
        </w:rPr>
      </w:pPr>
      <w:r w:rsidRPr="00461AF6">
        <w:rPr>
          <w:rFonts w:hint="cs"/>
          <w:sz w:val="24"/>
          <w:szCs w:val="24"/>
          <w:rtl/>
        </w:rPr>
        <w:t>در مورد اتخاذ تدابیر برای ارتقای کیفیت :</w:t>
      </w:r>
    </w:p>
    <w:p w:rsidR="00AD6EB4" w:rsidRPr="00461AF6" w:rsidRDefault="00AD6EB4" w:rsidP="00AD6EB4">
      <w:pPr>
        <w:numPr>
          <w:ilvl w:val="0"/>
          <w:numId w:val="7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تهیه یک پلان عملیاتی مبتنی برنقاط ضعف ،تهدید ها و فرصت ها برای تمام معیارهای یازده گانه تضمین کیفیت واعتباردهی .</w:t>
      </w:r>
    </w:p>
    <w:p w:rsidR="00AD6EB4" w:rsidRPr="00461AF6" w:rsidRDefault="00AD6EB4" w:rsidP="00AD6EB4">
      <w:pPr>
        <w:numPr>
          <w:ilvl w:val="0"/>
          <w:numId w:val="7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تهیه میکانیزم برای تطبیق پلان عملیاتی وارایه راه های بیرون رفت ازموانع تطبیق آن.</w:t>
      </w:r>
    </w:p>
    <w:p w:rsidR="00AD6EB4" w:rsidRPr="00461AF6" w:rsidRDefault="00AD6EB4" w:rsidP="00AD6EB4">
      <w:pPr>
        <w:numPr>
          <w:ilvl w:val="0"/>
          <w:numId w:val="7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از تطبیق پلان عملیاتی در تمام سطوح نهاد تحصیلی .</w:t>
      </w:r>
    </w:p>
    <w:p w:rsidR="00AD6EB4" w:rsidRPr="00461AF6" w:rsidRDefault="00AD6EB4" w:rsidP="00AD6EB4">
      <w:pPr>
        <w:numPr>
          <w:ilvl w:val="0"/>
          <w:numId w:val="7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تدویر محافل برای تطبیق پلان ها وبرنامه های تضمین کیفیت .</w:t>
      </w:r>
    </w:p>
    <w:p w:rsidR="00AD6EB4" w:rsidRPr="00461AF6" w:rsidRDefault="00AD6EB4" w:rsidP="00AD6EB4">
      <w:pPr>
        <w:numPr>
          <w:ilvl w:val="0"/>
          <w:numId w:val="7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تطبیق سایر برنامه های که از طرف ریاست تضمین کیفیت واعتباردهی محول می گردد .</w:t>
      </w:r>
    </w:p>
    <w:p w:rsidR="00AD6EB4" w:rsidRPr="00461AF6" w:rsidRDefault="00AD6EB4" w:rsidP="00AD6EB4">
      <w:pPr>
        <w:numPr>
          <w:ilvl w:val="0"/>
          <w:numId w:val="7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و بررسی از تطبیق خط مشی بهبود یاد دهی و یاد گیری ،پلان بهبود تدریس و پلان عملیاتی انفرادی در سطح نهاد تحصیلی .</w:t>
      </w:r>
    </w:p>
    <w:p w:rsidR="00AD6EB4" w:rsidRPr="00461AF6" w:rsidRDefault="00AD6EB4" w:rsidP="00AD6EB4">
      <w:pPr>
        <w:ind w:left="720"/>
        <w:rPr>
          <w:sz w:val="24"/>
          <w:szCs w:val="24"/>
          <w:rtl/>
        </w:rPr>
      </w:pPr>
      <w:r w:rsidRPr="00461AF6">
        <w:rPr>
          <w:rFonts w:hint="cs"/>
          <w:sz w:val="24"/>
          <w:szCs w:val="24"/>
          <w:rtl/>
        </w:rPr>
        <w:t>در مورد نظارت و بررسی از تمام امور اکادمیک :</w:t>
      </w:r>
    </w:p>
    <w:p w:rsidR="00AD6EB4" w:rsidRPr="00461AF6" w:rsidRDefault="00AD6EB4" w:rsidP="00AD6EB4">
      <w:pPr>
        <w:numPr>
          <w:ilvl w:val="0"/>
          <w:numId w:val="8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وبررسی تمام امور نشراتی وتهیه گزارش رسمی در اخیر سمستر برای ریاست تضمین کیفیت و اعتباردهی وزارت بعد از تایید شورای علمی نهاد تحصیلی .</w:t>
      </w:r>
    </w:p>
    <w:p w:rsidR="00AD6EB4" w:rsidRPr="00461AF6" w:rsidRDefault="00AD6EB4" w:rsidP="00AD6EB4">
      <w:pPr>
        <w:numPr>
          <w:ilvl w:val="0"/>
          <w:numId w:val="8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وبررسی امور تدریس بخصوص تطبیق طرزالعمل ارزیابی از کیفیت تدریس وارایه گزارش به ریاست تضمین کیفیت و اعتباردهی وزارت بعداز تایید شورای علمی .</w:t>
      </w:r>
    </w:p>
    <w:p w:rsidR="00AD6EB4" w:rsidRPr="00461AF6" w:rsidRDefault="00AD6EB4" w:rsidP="00AD6EB4">
      <w:pPr>
        <w:numPr>
          <w:ilvl w:val="0"/>
          <w:numId w:val="8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و بررسی سمستروار از مواد درسی ،لکچر نوت ها و سایر مواد برای اصلاح و ستندرد شدن به تهیه گزارش رسمی به ریاست تضمین کیفیت بعداز تایید شورای علمی .</w:t>
      </w:r>
    </w:p>
    <w:p w:rsidR="00AD6EB4" w:rsidRPr="00461AF6" w:rsidRDefault="00AD6EB4" w:rsidP="00AD6EB4">
      <w:pPr>
        <w:numPr>
          <w:ilvl w:val="0"/>
          <w:numId w:val="8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از نظم ودسپلین نهاد تحصیلی وارایه گزارش به ریاست تضمین کیفیت واعتباردهی .</w:t>
      </w:r>
    </w:p>
    <w:p w:rsidR="00AD6EB4" w:rsidRPr="00461AF6" w:rsidRDefault="00AD6EB4" w:rsidP="00AD6EB4">
      <w:pPr>
        <w:numPr>
          <w:ilvl w:val="0"/>
          <w:numId w:val="8"/>
        </w:numPr>
        <w:contextualSpacing/>
        <w:rPr>
          <w:sz w:val="24"/>
          <w:szCs w:val="24"/>
        </w:rPr>
      </w:pPr>
      <w:r w:rsidRPr="00461AF6">
        <w:rPr>
          <w:rFonts w:hint="cs"/>
          <w:sz w:val="24"/>
          <w:szCs w:val="24"/>
          <w:rtl/>
        </w:rPr>
        <w:t>نظارت وبررسی از فعالیت ها ی اکادمیک دیپارتمنت ها و پوهنحی ها .</w:t>
      </w:r>
    </w:p>
    <w:p w:rsidR="00AD6EB4" w:rsidRPr="00461AF6" w:rsidRDefault="00AD6EB4" w:rsidP="00AD6EB4">
      <w:pPr>
        <w:numPr>
          <w:ilvl w:val="0"/>
          <w:numId w:val="8"/>
        </w:numPr>
        <w:contextualSpacing/>
        <w:rPr>
          <w:rtl/>
        </w:rPr>
      </w:pPr>
      <w:r w:rsidRPr="00461AF6">
        <w:rPr>
          <w:rFonts w:hint="cs"/>
          <w:sz w:val="24"/>
          <w:szCs w:val="24"/>
          <w:rtl/>
        </w:rPr>
        <w:t>نظارت وبررسی از تطبیق لوایح ،مقرره ها ،طرزالعمل ها وسایر اسناد تقنینی ساحه اکادمیک.</w:t>
      </w:r>
    </w:p>
    <w:p w:rsidR="00150A53" w:rsidRDefault="00150A53" w:rsidP="00F12FB4">
      <w:pPr>
        <w:jc w:val="both"/>
        <w:rPr>
          <w:rFonts w:cs="Times New Roman"/>
          <w:sz w:val="28"/>
          <w:szCs w:val="28"/>
          <w:lang w:bidi="ps-AF"/>
        </w:rPr>
      </w:pPr>
    </w:p>
    <w:p w:rsidR="00A203E4" w:rsidRDefault="00A203E4" w:rsidP="00F12FB4">
      <w:pPr>
        <w:jc w:val="both"/>
        <w:rPr>
          <w:rFonts w:cs="Times New Roman"/>
          <w:sz w:val="28"/>
          <w:szCs w:val="28"/>
          <w:rtl/>
          <w:lang w:bidi="ps-AF"/>
        </w:rPr>
      </w:pPr>
    </w:p>
    <w:p w:rsidR="009924CC" w:rsidRDefault="005A7990" w:rsidP="00F12FB4">
      <w:pPr>
        <w:jc w:val="both"/>
        <w:rPr>
          <w:rFonts w:cs="Times New Roma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>
        <w:rPr>
          <w:rFonts w:cs="B Nazanin" w:hint="cs"/>
          <w:sz w:val="28"/>
          <w:szCs w:val="28"/>
          <w:rtl/>
        </w:rPr>
        <w:t xml:space="preserve"> </w:t>
      </w:r>
      <w:r w:rsidR="00150A53">
        <w:rPr>
          <w:rFonts w:cs="Times New Roman" w:hint="cs"/>
          <w:b/>
          <w:bCs/>
          <w:sz w:val="28"/>
          <w:szCs w:val="28"/>
          <w:rtl/>
        </w:rPr>
        <w:t xml:space="preserve">کمیته تقرر و انفکاک </w:t>
      </w:r>
    </w:p>
    <w:p w:rsidR="00BD773D" w:rsidRDefault="00BD773D" w:rsidP="00BD773D">
      <w:pPr>
        <w:bidi w:val="0"/>
        <w:rPr>
          <w:rtl/>
        </w:rPr>
      </w:pP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4E3B5A9" wp14:editId="4EBCEC83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38" name="Picture 38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40CA3615" wp14:editId="28898AF6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BD773D" w:rsidRDefault="00BD773D" w:rsidP="00BD773D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BD773D" w:rsidRDefault="00BD773D" w:rsidP="00BD773D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BD773D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A4D636" wp14:editId="31BA9D1A">
                <wp:simplePos x="0" y="0"/>
                <wp:positionH relativeFrom="margin">
                  <wp:align>center</wp:align>
                </wp:positionH>
                <wp:positionV relativeFrom="paragraph">
                  <wp:posOffset>78115</wp:posOffset>
                </wp:positionV>
                <wp:extent cx="2681605" cy="620395"/>
                <wp:effectExtent l="0" t="38100" r="23495" b="27305"/>
                <wp:wrapNone/>
                <wp:docPr id="37" name="Horizontal Scrol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05" cy="62039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73D" w:rsidRDefault="00BD773D" w:rsidP="00BD773D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لایحه وظایف کمیته </w:t>
                            </w: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تقرر و انفکاک</w:t>
                            </w:r>
                          </w:p>
                          <w:p w:rsidR="00BD773D" w:rsidRDefault="00BD773D" w:rsidP="00BD773D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D636" id="Horizontal Scroll 37" o:spid="_x0000_s1033" type="#_x0000_t98" style="position:absolute;left:0;text-align:left;margin-left:0;margin-top:6.15pt;width:211.15pt;height:48.8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" fillcolor="white [3212]" strokecolor="#d8d8d8 [2732]" strokeweight="1pt">
                <v:stroke joinstyle="miter"/>
                <v:textbox>
                  <w:txbxContent>
                    <w:p w:rsidR="00BD773D" w:rsidRDefault="00BD773D" w:rsidP="00BD773D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لایحه وظایف کمیته </w:t>
                      </w: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تقرر و انفکاک</w:t>
                      </w:r>
                    </w:p>
                    <w:p w:rsidR="00BD773D" w:rsidRDefault="00BD773D" w:rsidP="00BD773D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D773D" w:rsidRDefault="00BD773D" w:rsidP="00BD773D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BD773D" w:rsidRPr="00BB134A" w:rsidRDefault="00BD773D" w:rsidP="00BD773D">
      <w:pPr>
        <w:bidi w:val="0"/>
        <w:jc w:val="both"/>
        <w:rPr>
          <w:rFonts w:cs="B Nazanin"/>
          <w:sz w:val="28"/>
          <w:szCs w:val="28"/>
          <w:rtl/>
        </w:rPr>
      </w:pPr>
      <w:r w:rsidRPr="00BB134A">
        <w:rPr>
          <w:rFonts w:cs="B Nazanin" w:hint="cs"/>
          <w:sz w:val="28"/>
          <w:szCs w:val="28"/>
          <w:rtl/>
        </w:rPr>
        <w:t>وظایف کمیته تقرر وانفکاک پوهنتون رنا را می توان قرار زیر تصریح کرد:</w:t>
      </w:r>
    </w:p>
    <w:p w:rsidR="00BD773D" w:rsidRPr="00BB134A" w:rsidRDefault="00BD773D" w:rsidP="00BD773D">
      <w:pPr>
        <w:numPr>
          <w:ilvl w:val="0"/>
          <w:numId w:val="9"/>
        </w:numPr>
        <w:contextualSpacing/>
        <w:jc w:val="both"/>
        <w:rPr>
          <w:rFonts w:cs="B Nazanin"/>
          <w:sz w:val="28"/>
          <w:szCs w:val="28"/>
        </w:rPr>
      </w:pPr>
      <w:r w:rsidRPr="00BB134A">
        <w:rPr>
          <w:rFonts w:cs="B Nazanin" w:hint="cs"/>
          <w:sz w:val="28"/>
          <w:szCs w:val="28"/>
          <w:rtl/>
        </w:rPr>
        <w:t>بررسی ،تدقیق و تصمیم در مورد اسناد تقرری اعضای کادر علمی پوهنتون رنا که از سوی دیپارتمنت و شورای علمی پوهنحی مورد تأیید قرار گرفته اند .</w:t>
      </w:r>
    </w:p>
    <w:p w:rsidR="00BD773D" w:rsidRPr="00BB134A" w:rsidRDefault="00BD773D" w:rsidP="00BD773D">
      <w:pPr>
        <w:numPr>
          <w:ilvl w:val="0"/>
          <w:numId w:val="9"/>
        </w:numPr>
        <w:contextualSpacing/>
        <w:jc w:val="both"/>
        <w:rPr>
          <w:rFonts w:cs="B Nazanin"/>
          <w:sz w:val="28"/>
          <w:szCs w:val="28"/>
        </w:rPr>
      </w:pPr>
      <w:r w:rsidRPr="00BB134A">
        <w:rPr>
          <w:rFonts w:cs="B Nazanin" w:hint="cs"/>
          <w:sz w:val="28"/>
          <w:szCs w:val="28"/>
          <w:rtl/>
        </w:rPr>
        <w:t>بررسی ،تدقیق و تصمیم در مورد اسناد وانفکاک اعضای کادر علمی پوهنتون رنا که ازسوی دیپارتمنت و شورای علمی پوهنحی مربوطه مورد تأیید قرار گرفته اند.</w:t>
      </w:r>
    </w:p>
    <w:p w:rsidR="00BD773D" w:rsidRPr="00BB134A" w:rsidRDefault="00BD773D" w:rsidP="00BD773D">
      <w:pPr>
        <w:numPr>
          <w:ilvl w:val="0"/>
          <w:numId w:val="9"/>
        </w:numPr>
        <w:contextualSpacing/>
        <w:jc w:val="both"/>
        <w:rPr>
          <w:rFonts w:cs="B Nazanin"/>
          <w:sz w:val="28"/>
          <w:szCs w:val="28"/>
        </w:rPr>
      </w:pPr>
      <w:r w:rsidRPr="00BB134A">
        <w:rPr>
          <w:rFonts w:cs="B Nazanin" w:hint="cs"/>
          <w:sz w:val="28"/>
          <w:szCs w:val="28"/>
          <w:rtl/>
        </w:rPr>
        <w:t>بررسی ،تدقیق و تصمیم در مورد اسناد تقرری اعضای کادر علمی پوهنتون های فلیال پوهنتون رنا که از سوی دیپارتمنت  شورای علمی پوهنحی مربوطه پوهنتون رنا مورد تایید قرار گرفته اند .</w:t>
      </w:r>
    </w:p>
    <w:p w:rsidR="00BD773D" w:rsidRPr="00BB134A" w:rsidRDefault="00BD773D" w:rsidP="00BD773D">
      <w:pPr>
        <w:numPr>
          <w:ilvl w:val="0"/>
          <w:numId w:val="9"/>
        </w:numPr>
        <w:contextualSpacing/>
        <w:jc w:val="both"/>
        <w:rPr>
          <w:rFonts w:cs="B Nazanin"/>
          <w:sz w:val="28"/>
          <w:szCs w:val="28"/>
        </w:rPr>
      </w:pPr>
      <w:r w:rsidRPr="00BB134A">
        <w:rPr>
          <w:rFonts w:cs="B Nazanin" w:hint="cs"/>
          <w:sz w:val="28"/>
          <w:szCs w:val="28"/>
          <w:rtl/>
        </w:rPr>
        <w:t>بررسی ،تدقیق و تصمیم در مورد اسناد انفکاک اعضای کادر علمی پوهنتون های فلیال پوهنتون های رنا از سوی دیپارتمنت و شورای علمی پوهنحی مربوطه پوهنتون رنا مورد تایید قرار گرفته اند.</w:t>
      </w:r>
    </w:p>
    <w:p w:rsidR="00BD773D" w:rsidRPr="00BB134A" w:rsidRDefault="00BD773D" w:rsidP="00BD773D">
      <w:pPr>
        <w:numPr>
          <w:ilvl w:val="0"/>
          <w:numId w:val="9"/>
        </w:numPr>
        <w:contextualSpacing/>
        <w:jc w:val="both"/>
        <w:rPr>
          <w:rFonts w:cs="B Nazanin"/>
          <w:sz w:val="28"/>
          <w:szCs w:val="28"/>
        </w:rPr>
      </w:pPr>
      <w:r w:rsidRPr="00BB134A">
        <w:rPr>
          <w:rFonts w:cs="B Nazanin" w:hint="cs"/>
          <w:sz w:val="28"/>
          <w:szCs w:val="28"/>
          <w:rtl/>
        </w:rPr>
        <w:t>بررسی ،تدقیق و تصمیم در مورد اسناد تقررمجدد اعضای کادر علمی پوهنتون رنا که ازسوی دیپارتمنت وشورای علمی پوهنحی مربوطه مورد تایید قرار گرفته اند.</w:t>
      </w:r>
    </w:p>
    <w:p w:rsidR="00BD773D" w:rsidRPr="00BB134A" w:rsidRDefault="00BD773D" w:rsidP="00BD773D">
      <w:pPr>
        <w:numPr>
          <w:ilvl w:val="0"/>
          <w:numId w:val="9"/>
        </w:numPr>
        <w:contextualSpacing/>
        <w:jc w:val="both"/>
        <w:rPr>
          <w:rFonts w:cs="B Nazanin"/>
          <w:sz w:val="28"/>
          <w:szCs w:val="28"/>
        </w:rPr>
      </w:pPr>
      <w:r w:rsidRPr="00BB134A">
        <w:rPr>
          <w:rFonts w:cs="B Nazanin" w:hint="cs"/>
          <w:sz w:val="28"/>
          <w:szCs w:val="28"/>
          <w:rtl/>
        </w:rPr>
        <w:t>بررسی ،تدقیق وتصمیم در مورد اسناد تقررمجدد اعضای کادر علمی پوهنتون های فلیال پوهنتون رنا که از سوی دیپارتمنت و شورای علمی پوهنحی مربوطه پوهنتون رنا مورد تأیید قرار گرفته اند.</w:t>
      </w:r>
    </w:p>
    <w:p w:rsidR="00BD773D" w:rsidRPr="00BB134A" w:rsidRDefault="00BD773D" w:rsidP="00BD773D">
      <w:pPr>
        <w:numPr>
          <w:ilvl w:val="0"/>
          <w:numId w:val="9"/>
        </w:numPr>
        <w:contextualSpacing/>
        <w:jc w:val="both"/>
        <w:rPr>
          <w:rFonts w:cs="B Nazanin"/>
          <w:sz w:val="28"/>
          <w:szCs w:val="28"/>
          <w:rtl/>
        </w:rPr>
      </w:pPr>
      <w:r w:rsidRPr="00BB134A">
        <w:rPr>
          <w:rFonts w:cs="B Nazanin" w:hint="cs"/>
          <w:sz w:val="28"/>
          <w:szCs w:val="28"/>
          <w:rtl/>
        </w:rPr>
        <w:t>و سایر وظایفی که در قانون تحصیلات عالی ملکی جمهوری اسلامی افغانستان به آن محول شده باشد.</w:t>
      </w:r>
    </w:p>
    <w:p w:rsidR="0025038F" w:rsidRDefault="0025038F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A203E4" w:rsidRDefault="00A203E4" w:rsidP="00F12FB4">
      <w:pPr>
        <w:jc w:val="both"/>
        <w:rPr>
          <w:rFonts w:cs="B Nazanin"/>
          <w:sz w:val="28"/>
          <w:szCs w:val="28"/>
          <w:rtl/>
          <w:lang w:bidi="ps-AF"/>
        </w:rPr>
      </w:pPr>
    </w:p>
    <w:p w:rsidR="009924CC" w:rsidRDefault="009924CC" w:rsidP="00D25380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ps-AF"/>
        </w:rPr>
        <w:t>‌</w:t>
      </w:r>
      <w:r w:rsidR="005A7990" w:rsidRPr="005A7990">
        <w:rPr>
          <w:rFonts w:cs="B Nazanin" w:hint="cs"/>
          <w:b/>
          <w:bCs/>
          <w:sz w:val="28"/>
          <w:szCs w:val="28"/>
          <w:rtl/>
        </w:rPr>
        <w:t xml:space="preserve"> لایحه وظایف</w:t>
      </w:r>
      <w:r>
        <w:rPr>
          <w:rFonts w:cs="B Nazanin" w:hint="cs"/>
          <w:b/>
          <w:bCs/>
          <w:sz w:val="28"/>
          <w:szCs w:val="28"/>
          <w:rtl/>
        </w:rPr>
        <w:t xml:space="preserve"> کمیته حل منازعات </w:t>
      </w: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57B8428C" wp14:editId="52DDE8EC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41" name="Picture 41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1" locked="0" layoutInCell="1" allowOverlap="1" wp14:anchorId="263D8D70" wp14:editId="2267C427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42" name="Picture 4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BD773D" w:rsidRDefault="00BD773D" w:rsidP="00BD773D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BD773D" w:rsidRDefault="00BD773D" w:rsidP="00BD773D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BD773D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DCC412" wp14:editId="0D5A86FD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40" name="Horizontal Scrol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73D" w:rsidRDefault="00BD773D" w:rsidP="00BD773D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حل منازعات</w:t>
                            </w:r>
                          </w:p>
                          <w:p w:rsidR="00BD773D" w:rsidRDefault="00BD773D" w:rsidP="00BD773D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C412" id="Horizontal Scroll 40" o:spid="_x0000_s1034" type="#_x0000_t98" style="position:absolute;left:0;text-align:left;margin-left:113.55pt;margin-top:4.45pt;width:211.15pt;height:48.8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" fillcolor="white [3212]" strokecolor="#d8d8d8 [2732]" strokeweight="1pt">
                <v:stroke joinstyle="miter"/>
                <v:textbox>
                  <w:txbxContent>
                    <w:p w:rsidR="00BD773D" w:rsidRDefault="00BD773D" w:rsidP="00BD773D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حل منازعات</w:t>
                      </w:r>
                    </w:p>
                    <w:p w:rsidR="00BD773D" w:rsidRDefault="00BD773D" w:rsidP="00BD773D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D773D" w:rsidRDefault="00BD773D" w:rsidP="00BD773D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Pr="001B1F3C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BD773D" w:rsidRPr="001B1F3C" w:rsidRDefault="00BD773D" w:rsidP="00BD773D">
      <w:pPr>
        <w:spacing w:line="276" w:lineRule="auto"/>
        <w:rPr>
          <w:sz w:val="24"/>
          <w:szCs w:val="24"/>
        </w:rPr>
      </w:pPr>
    </w:p>
    <w:p w:rsidR="00D25380" w:rsidRDefault="00D25380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203E4" w:rsidRDefault="00A203E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BD773D" w:rsidRDefault="00BD773D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9924CC" w:rsidRDefault="005A7990" w:rsidP="00D25380">
      <w:pPr>
        <w:jc w:val="both"/>
        <w:rPr>
          <w:rFonts w:cs="Times New Roma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lastRenderedPageBreak/>
        <w:t>لایحه وظایف</w:t>
      </w:r>
      <w:r w:rsidR="009924CC">
        <w:rPr>
          <w:rFonts w:cs="Times New Roman" w:hint="cs"/>
          <w:b/>
          <w:bCs/>
          <w:sz w:val="28"/>
          <w:szCs w:val="28"/>
          <w:rtl/>
        </w:rPr>
        <w:t xml:space="preserve"> کمیته نصاب </w:t>
      </w:r>
    </w:p>
    <w:p w:rsidR="00BD773D" w:rsidRDefault="00BD773D" w:rsidP="00BD773D">
      <w:pPr>
        <w:jc w:val="right"/>
        <w:rPr>
          <w:b/>
          <w:bCs/>
          <w:sz w:val="28"/>
          <w:szCs w:val="28"/>
          <w:rtl/>
        </w:rPr>
      </w:pPr>
    </w:p>
    <w:p w:rsidR="00BD773D" w:rsidRDefault="00BD773D" w:rsidP="00BD773D">
      <w:pPr>
        <w:jc w:val="right"/>
        <w:rPr>
          <w:b/>
          <w:bCs/>
          <w:sz w:val="28"/>
          <w:szCs w:val="28"/>
          <w:rtl/>
        </w:rPr>
      </w:pPr>
    </w:p>
    <w:p w:rsidR="00BD773D" w:rsidRPr="00825626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 w:rsidRPr="00825626">
        <w:rPr>
          <w:noProof/>
        </w:rPr>
        <w:drawing>
          <wp:anchor distT="0" distB="0" distL="114300" distR="114300" simplePos="0" relativeHeight="251739136" behindDoc="0" locked="0" layoutInCell="1" allowOverlap="1" wp14:anchorId="6163CEFF" wp14:editId="4D08EBCC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47" name="Picture 47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626">
        <w:rPr>
          <w:noProof/>
        </w:rPr>
        <w:drawing>
          <wp:anchor distT="0" distB="0" distL="114300" distR="114300" simplePos="0" relativeHeight="251738112" behindDoc="1" locked="0" layoutInCell="1" allowOverlap="1" wp14:anchorId="6A4ABECF" wp14:editId="5086F2E6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48" name="Picture 4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626"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BD773D" w:rsidRPr="00825626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BD773D" w:rsidRPr="00825626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BD773D" w:rsidRPr="00825626" w:rsidRDefault="00BD773D" w:rsidP="00BD773D">
      <w:pPr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BD773D" w:rsidRPr="00825626" w:rsidRDefault="00BD773D" w:rsidP="00BD773D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626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BD773D" w:rsidRPr="00825626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626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BD773D" w:rsidRPr="00825626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626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BD773D" w:rsidRPr="00825626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626"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BD773D" w:rsidRPr="00825626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626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214A61" wp14:editId="6C2F497F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46" name="Horizontal Scrol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73D" w:rsidRDefault="00BD773D" w:rsidP="00BD773D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نصاب</w:t>
                            </w:r>
                          </w:p>
                          <w:p w:rsidR="00BD773D" w:rsidRDefault="00BD773D" w:rsidP="00BD773D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4A61" id="Horizontal Scroll 46" o:spid="_x0000_s1035" type="#_x0000_t98" style="position:absolute;left:0;text-align:left;margin-left:113.55pt;margin-top:4.45pt;width:211.15pt;height:48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" fillcolor="window" strokecolor="#d9d9d9" strokeweight="1pt">
                <v:stroke joinstyle="miter"/>
                <v:textbox>
                  <w:txbxContent>
                    <w:p w:rsidR="00BD773D" w:rsidRDefault="00BD773D" w:rsidP="00BD773D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نصاب</w:t>
                      </w:r>
                    </w:p>
                    <w:p w:rsidR="00BD773D" w:rsidRDefault="00BD773D" w:rsidP="00BD773D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5626"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D773D" w:rsidRPr="00825626" w:rsidRDefault="00BD773D" w:rsidP="00BD773D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Pr="00825626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626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BD773D" w:rsidRPr="001270A7" w:rsidRDefault="00BD773D" w:rsidP="00BD773D">
      <w:pPr>
        <w:rPr>
          <w:sz w:val="28"/>
          <w:szCs w:val="28"/>
        </w:rPr>
      </w:pPr>
      <w:r w:rsidRPr="001270A7">
        <w:rPr>
          <w:rFonts w:hint="cs"/>
          <w:sz w:val="28"/>
          <w:szCs w:val="28"/>
          <w:rtl/>
        </w:rPr>
        <w:t>وظایف کمیته نصاب پوهنتون قرار زیر است: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وتدقیق تشخیص پرابلم و نیازسنجی عمومی وخصوصی نصاب تسوید شده پوهنحی ها: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وتدقیق نیاز سنجی آموزشی گنجانیده شده در نصاب تهیه شده پوهنحی ها.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امکانات تدویر موفقانه برنامه تحصیلی پیشنهاد شده ازسوی پوهنحی ها.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تشخیص نهادها و اشخاص زیربط.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وتدقیق تشخیص اولویت ها برای بر پایی رشته های تحصیلی در سطح پوهنتون رنا.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و تدقیق حوزه های کاری فارغ التحصیلان با توجه به حوزه های مطالعاتی آنان که در نصاب پیشنهاد شده تعریف شده است.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موجودیت شرایط و امکانات برپایی با کیفیت برنامه تحصیلی 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منابع تمویل مالی برای اعمار زیر ساخت های تحصیلی وکارهای عملی تطبیقاتی که درسند پالیسی از سوی پوهنحی پیشنهاد شده است.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825626">
        <w:rPr>
          <w:rFonts w:cs="B Nazanin" w:hint="cs"/>
          <w:sz w:val="28"/>
          <w:szCs w:val="28"/>
          <w:rtl/>
        </w:rPr>
        <w:t>بررسی شرایط تدریس وکارعملی ازلحاظ موادولوازم درسی ،سامان آلات تدریسی ،عملیاتی ،داشتن کادرعلمی با کفایت  و مسلکی و هم چنان انکشاف نصاب تحصیلی معیاری و پیشرفته با استفاده از تجارب کشورهای منطقه و جهان که این همه فراهم بودن شرایط برای اجرایی ساختن می باشد.</w:t>
      </w:r>
    </w:p>
    <w:p w:rsidR="00BD773D" w:rsidRPr="00825626" w:rsidRDefault="00BD773D" w:rsidP="00BD773D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وسایر وظایفی ک</w:t>
      </w:r>
      <w:r w:rsidRPr="00825626">
        <w:rPr>
          <w:rFonts w:cs="B Nazanin" w:hint="cs"/>
          <w:sz w:val="28"/>
          <w:szCs w:val="28"/>
          <w:rtl/>
        </w:rPr>
        <w:t>ه مربوط به حلاجی</w:t>
      </w:r>
      <w:r>
        <w:rPr>
          <w:rFonts w:cs="B Nazanin" w:hint="cs"/>
          <w:sz w:val="28"/>
          <w:szCs w:val="28"/>
          <w:rtl/>
        </w:rPr>
        <w:t xml:space="preserve"> و بررسی نصاب‌های درسی دیپارتمنت‌</w:t>
      </w:r>
      <w:r w:rsidRPr="00825626">
        <w:rPr>
          <w:rFonts w:cs="B Nazanin" w:hint="cs"/>
          <w:sz w:val="28"/>
          <w:szCs w:val="28"/>
          <w:rtl/>
        </w:rPr>
        <w:t>ها و</w:t>
      </w:r>
      <w:r>
        <w:rPr>
          <w:rFonts w:cs="B Nazanin" w:hint="cs"/>
          <w:sz w:val="28"/>
          <w:szCs w:val="28"/>
          <w:rtl/>
        </w:rPr>
        <w:t xml:space="preserve"> پوهنحی‌</w:t>
      </w:r>
      <w:r w:rsidRPr="00825626">
        <w:rPr>
          <w:rFonts w:cs="B Nazanin" w:hint="cs"/>
          <w:sz w:val="28"/>
          <w:szCs w:val="28"/>
          <w:rtl/>
        </w:rPr>
        <w:t>ها باشد.</w:t>
      </w:r>
    </w:p>
    <w:p w:rsidR="00BD773D" w:rsidRPr="001270A7" w:rsidRDefault="00BD773D" w:rsidP="00BD773D">
      <w:pPr>
        <w:rPr>
          <w:sz w:val="24"/>
          <w:szCs w:val="24"/>
        </w:rPr>
      </w:pPr>
    </w:p>
    <w:p w:rsidR="00A203E4" w:rsidRDefault="00A203E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A203E4" w:rsidRDefault="00A203E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5F43AB" w:rsidRDefault="005A7990" w:rsidP="00944991">
      <w:pPr>
        <w:jc w:val="both"/>
        <w:rPr>
          <w:rFonts w:cs="Times New Roma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 w:rsidR="005F43AB">
        <w:rPr>
          <w:rFonts w:cs="Times New Roman" w:hint="cs"/>
          <w:b/>
          <w:bCs/>
          <w:sz w:val="28"/>
          <w:szCs w:val="28"/>
          <w:rtl/>
        </w:rPr>
        <w:t xml:space="preserve"> کمیته نظارت از تطبیق نصاب </w:t>
      </w:r>
    </w:p>
    <w:p w:rsidR="00BD773D" w:rsidRDefault="00BD773D" w:rsidP="00944991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BD773D" w:rsidRDefault="00BD773D" w:rsidP="00BD773D">
      <w:pPr>
        <w:rPr>
          <w:b/>
          <w:bCs/>
          <w:sz w:val="28"/>
          <w:szCs w:val="28"/>
        </w:rPr>
      </w:pPr>
    </w:p>
    <w:p w:rsidR="00BD773D" w:rsidRPr="000C3CD8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 w:rsidRPr="000C3CD8">
        <w:rPr>
          <w:noProof/>
        </w:rPr>
        <w:drawing>
          <wp:anchor distT="0" distB="0" distL="114300" distR="114300" simplePos="0" relativeHeight="251735040" behindDoc="0" locked="0" layoutInCell="1" allowOverlap="1" wp14:anchorId="4CA407F4" wp14:editId="4BD1E84B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44" name="Picture 44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CD8">
        <w:rPr>
          <w:noProof/>
        </w:rPr>
        <w:drawing>
          <wp:anchor distT="0" distB="0" distL="114300" distR="114300" simplePos="0" relativeHeight="251734016" behindDoc="1" locked="0" layoutInCell="1" allowOverlap="1" wp14:anchorId="4EC9581E" wp14:editId="1D464CB2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45" name="Picture 4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CD8"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BD773D" w:rsidRPr="000C3CD8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BD773D" w:rsidRPr="000C3CD8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BD773D" w:rsidRPr="000C3CD8" w:rsidRDefault="00BD773D" w:rsidP="00BD773D">
      <w:pPr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BD773D" w:rsidRPr="000C3CD8" w:rsidRDefault="00BD773D" w:rsidP="00BD773D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CD8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BD773D" w:rsidRPr="000C3CD8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CD8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BD773D" w:rsidRPr="000C3CD8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CD8"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BD773D" w:rsidRPr="000C3CD8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CD8"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BD773D" w:rsidRPr="000C3CD8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CD8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F8FB51" wp14:editId="66CE242C">
                <wp:simplePos x="0" y="0"/>
                <wp:positionH relativeFrom="margin">
                  <wp:align>center</wp:align>
                </wp:positionH>
                <wp:positionV relativeFrom="paragraph">
                  <wp:posOffset>43600</wp:posOffset>
                </wp:positionV>
                <wp:extent cx="2980800" cy="620233"/>
                <wp:effectExtent l="0" t="38100" r="10160" b="27940"/>
                <wp:wrapNone/>
                <wp:docPr id="43" name="Horizontal Scrol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800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73D" w:rsidRDefault="00BD773D" w:rsidP="00BD773D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نظارت از تطبیق نصاب</w:t>
                            </w:r>
                          </w:p>
                          <w:p w:rsidR="00BD773D" w:rsidRDefault="00BD773D" w:rsidP="00BD773D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FB51" id="Horizontal Scroll 43" o:spid="_x0000_s1036" type="#_x0000_t98" style="position:absolute;left:0;text-align:left;margin-left:0;margin-top:3.45pt;width:234.7pt;height:48.8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" fillcolor="window" strokecolor="#d9d9d9" strokeweight="1pt">
                <v:stroke joinstyle="miter"/>
                <v:textbox>
                  <w:txbxContent>
                    <w:p w:rsidR="00BD773D" w:rsidRDefault="00BD773D" w:rsidP="00BD773D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نظارت از تطبیق نصاب</w:t>
                      </w:r>
                    </w:p>
                    <w:p w:rsidR="00BD773D" w:rsidRDefault="00BD773D" w:rsidP="00BD773D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3CD8"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D773D" w:rsidRPr="000C3CD8" w:rsidRDefault="00BD773D" w:rsidP="00BD773D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Pr="000C3CD8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CD8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BD773D" w:rsidRPr="00DC379E" w:rsidRDefault="00BD773D" w:rsidP="00BD773D">
      <w:pPr>
        <w:jc w:val="right"/>
        <w:rPr>
          <w:sz w:val="24"/>
          <w:szCs w:val="24"/>
          <w:rtl/>
        </w:rPr>
      </w:pPr>
      <w:r w:rsidRPr="00DC379E">
        <w:rPr>
          <w:rFonts w:hint="cs"/>
          <w:sz w:val="24"/>
          <w:szCs w:val="24"/>
          <w:rtl/>
        </w:rPr>
        <w:t xml:space="preserve">وظایف کمیته نظارت </w:t>
      </w:r>
      <w:r>
        <w:rPr>
          <w:rFonts w:hint="cs"/>
          <w:sz w:val="24"/>
          <w:szCs w:val="24"/>
          <w:rtl/>
        </w:rPr>
        <w:t>از تطبیق نصاب را می توان قرارذی</w:t>
      </w:r>
      <w:r w:rsidRPr="00DC379E">
        <w:rPr>
          <w:rFonts w:hint="cs"/>
          <w:sz w:val="24"/>
          <w:szCs w:val="24"/>
          <w:rtl/>
        </w:rPr>
        <w:t>ل نگاشت:</w:t>
      </w:r>
    </w:p>
    <w:p w:rsidR="00BD773D" w:rsidRPr="000C3CD8" w:rsidRDefault="00BD773D" w:rsidP="00BD773D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</w:rPr>
      </w:pPr>
      <w:r w:rsidRPr="000C3CD8">
        <w:rPr>
          <w:rFonts w:cs="B Nazanin" w:hint="cs"/>
          <w:sz w:val="28"/>
          <w:szCs w:val="28"/>
          <w:rtl/>
        </w:rPr>
        <w:t>بررسی از روند تطبیق نصاب تحصیلی در سطح پوهنتون رنا.</w:t>
      </w:r>
    </w:p>
    <w:p w:rsidR="00BD773D" w:rsidRPr="000C3CD8" w:rsidRDefault="00BD773D" w:rsidP="00BD773D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</w:rPr>
      </w:pPr>
      <w:r w:rsidRPr="000C3CD8">
        <w:rPr>
          <w:rFonts w:cs="B Nazanin" w:hint="cs"/>
          <w:sz w:val="28"/>
          <w:szCs w:val="28"/>
          <w:rtl/>
        </w:rPr>
        <w:t>توزیع پرسش نامه های ترتیب شده به محصلان ،جمع آوری و تحلیل آن برحسب تقسیم اوقات مرتبه .</w:t>
      </w:r>
    </w:p>
    <w:p w:rsidR="00BD773D" w:rsidRPr="000C3CD8" w:rsidRDefault="00BD773D" w:rsidP="00BD773D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</w:rPr>
      </w:pPr>
      <w:r w:rsidRPr="000C3CD8">
        <w:rPr>
          <w:rFonts w:cs="B Nazanin" w:hint="cs"/>
          <w:sz w:val="28"/>
          <w:szCs w:val="28"/>
          <w:rtl/>
        </w:rPr>
        <w:t>جمع آوری پیشنهادات ،انتقادات و شکایات محصلان به صورت جداگانه در رابطه به تطبیق نصاب تعیین شده در مورد هریک از مضامین .</w:t>
      </w:r>
    </w:p>
    <w:p w:rsidR="00BD773D" w:rsidRPr="000C3CD8" w:rsidRDefault="00BD773D" w:rsidP="00BD773D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</w:rPr>
      </w:pPr>
      <w:r w:rsidRPr="000C3CD8">
        <w:rPr>
          <w:rFonts w:cs="B Nazanin" w:hint="cs"/>
          <w:sz w:val="28"/>
          <w:szCs w:val="28"/>
          <w:rtl/>
        </w:rPr>
        <w:t>صدور مکاتیب رسمی جهت آکاهی و هشدار استادانی که بنابر دلایل غیرموجه نصاب درسی را درطول سمستر تکمیل نکرده اند.</w:t>
      </w:r>
    </w:p>
    <w:p w:rsidR="00BD773D" w:rsidRPr="000C3CD8" w:rsidRDefault="00BD773D" w:rsidP="00BD773D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</w:rPr>
      </w:pPr>
      <w:r w:rsidRPr="000C3CD8">
        <w:rPr>
          <w:rFonts w:cs="B Nazanin" w:hint="cs"/>
          <w:sz w:val="28"/>
          <w:szCs w:val="28"/>
          <w:rtl/>
        </w:rPr>
        <w:t>تهیه وترتیب گزارش یومیه کمیته به معاونیت امور محصلان پوهنتون رنا جهت اجراآت بعدی.</w:t>
      </w:r>
    </w:p>
    <w:p w:rsidR="00BD773D" w:rsidRPr="000C3CD8" w:rsidRDefault="00BD773D" w:rsidP="00BD773D">
      <w:pPr>
        <w:pStyle w:val="ListParagraph"/>
        <w:numPr>
          <w:ilvl w:val="0"/>
          <w:numId w:val="10"/>
        </w:numPr>
        <w:jc w:val="both"/>
        <w:rPr>
          <w:rFonts w:cs="B Nazanin"/>
          <w:sz w:val="24"/>
          <w:szCs w:val="24"/>
        </w:rPr>
      </w:pPr>
      <w:r w:rsidRPr="000C3CD8">
        <w:rPr>
          <w:rFonts w:cs="B Nazanin" w:hint="cs"/>
          <w:sz w:val="28"/>
          <w:szCs w:val="28"/>
          <w:rtl/>
        </w:rPr>
        <w:t>وسایر وظایفی که از سوی شورای علمی پوهنتون رنا به آن سپرده می شود.</w:t>
      </w: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sz w:val="28"/>
          <w:szCs w:val="28"/>
          <w:rtl/>
        </w:rPr>
      </w:pPr>
    </w:p>
    <w:p w:rsidR="00373D9B" w:rsidRDefault="00373D9B" w:rsidP="00F12FB4">
      <w:pPr>
        <w:jc w:val="both"/>
        <w:rPr>
          <w:rFonts w:cs="Times New Roman"/>
          <w:sz w:val="28"/>
          <w:szCs w:val="28"/>
          <w:rtl/>
        </w:rPr>
      </w:pPr>
    </w:p>
    <w:p w:rsidR="00373D9B" w:rsidRDefault="005A7990" w:rsidP="00944991">
      <w:pPr>
        <w:jc w:val="both"/>
        <w:rPr>
          <w:rFonts w:cs="Times New Roma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 w:rsidR="00373D9B">
        <w:rPr>
          <w:rFonts w:cs="Times New Roman" w:hint="cs"/>
          <w:b/>
          <w:bCs/>
          <w:sz w:val="28"/>
          <w:szCs w:val="28"/>
          <w:rtl/>
        </w:rPr>
        <w:t xml:space="preserve"> کمیته نظم و اخلاق</w:t>
      </w: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BD773D" w:rsidRDefault="00BD773D" w:rsidP="00BD773D">
      <w:pPr>
        <w:rPr>
          <w:rtl/>
        </w:rPr>
      </w:pPr>
    </w:p>
    <w:p w:rsidR="00BD773D" w:rsidRDefault="00BD773D" w:rsidP="00BD773D">
      <w:pPr>
        <w:rPr>
          <w:rtl/>
        </w:rPr>
      </w:pP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334FA3A9" wp14:editId="11466835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50" name="Picture 50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55187C9D" wp14:editId="27717831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BD773D" w:rsidRDefault="00BD773D" w:rsidP="00BD773D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BD773D" w:rsidRDefault="00BD773D" w:rsidP="00BD773D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BD773D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1CAB85" wp14:editId="31ECDE3D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49" name="Horizontal Scrol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73D" w:rsidRDefault="00BD773D" w:rsidP="00BD773D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نظم و اخلاق</w:t>
                            </w:r>
                          </w:p>
                          <w:p w:rsidR="00BD773D" w:rsidRDefault="00BD773D" w:rsidP="00BD773D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AB85" id="Horizontal Scroll 49" o:spid="_x0000_s1037" type="#_x0000_t98" style="position:absolute;left:0;text-align:left;margin-left:113.55pt;margin-top:4.45pt;width:211.15pt;height:48.8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" fillcolor="window" strokecolor="#d9d9d9" strokeweight="1pt">
                <v:stroke joinstyle="miter"/>
                <v:textbox>
                  <w:txbxContent>
                    <w:p w:rsidR="00BD773D" w:rsidRDefault="00BD773D" w:rsidP="00BD773D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نظم و اخلاق</w:t>
                      </w:r>
                    </w:p>
                    <w:p w:rsidR="00BD773D" w:rsidRDefault="00BD773D" w:rsidP="00BD773D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D773D" w:rsidRDefault="00BD773D" w:rsidP="00BD773D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Pr="001B1F3C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BD773D" w:rsidRDefault="00BD773D" w:rsidP="00BD773D">
      <w:pPr>
        <w:pStyle w:val="ListParagraph"/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p w:rsidR="00BD773D" w:rsidRPr="00460033" w:rsidRDefault="00BD773D" w:rsidP="00BD773D">
      <w:pPr>
        <w:pStyle w:val="ListParagraph"/>
        <w:jc w:val="center"/>
        <w:rPr>
          <w:rFonts w:ascii="Arabic Typesetting" w:hAnsi="Arabic Typesetting" w:cs="Arabic Typesetting"/>
          <w:b/>
          <w:bCs/>
          <w:sz w:val="32"/>
          <w:szCs w:val="32"/>
        </w:rPr>
      </w:pPr>
      <w:r w:rsidRPr="00460033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سید مصطفی سعیدی</w:t>
      </w:r>
    </w:p>
    <w:p w:rsidR="00BD773D" w:rsidRPr="00460033" w:rsidRDefault="00BD773D" w:rsidP="00BD773D">
      <w:pPr>
        <w:spacing w:line="276" w:lineRule="auto"/>
        <w:ind w:left="-333" w:right="-810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460033">
        <w:rPr>
          <w:rFonts w:ascii="Arabic Typesetting" w:hAnsi="Arabic Typesetting" w:cs="Arabic Typesetting"/>
          <w:b/>
          <w:bCs/>
          <w:sz w:val="32"/>
          <w:szCs w:val="32"/>
          <w:rtl/>
        </w:rPr>
        <w:t>معاونیت علمی – تدریسی</w:t>
      </w:r>
    </w:p>
    <w:p w:rsidR="00BD773D" w:rsidRPr="001B1F3C" w:rsidRDefault="00BD773D" w:rsidP="00BD773D">
      <w:pPr>
        <w:spacing w:line="276" w:lineRule="auto"/>
        <w:rPr>
          <w:sz w:val="24"/>
          <w:szCs w:val="24"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12FB4" w:rsidRDefault="00F12FB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F60996" w:rsidRDefault="00F60996" w:rsidP="00F12FB4">
      <w:pPr>
        <w:jc w:val="both"/>
        <w:rPr>
          <w:rFonts w:cs="Times New Roman"/>
          <w:sz w:val="28"/>
          <w:szCs w:val="28"/>
          <w:rtl/>
        </w:rPr>
      </w:pPr>
    </w:p>
    <w:p w:rsidR="00F60996" w:rsidRDefault="005A7990" w:rsidP="00944991">
      <w:pPr>
        <w:jc w:val="both"/>
        <w:rPr>
          <w:rFonts w:cs="Times New Roma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 w:rsidR="00F60996">
        <w:rPr>
          <w:rFonts w:cs="Times New Roman" w:hint="cs"/>
          <w:b/>
          <w:bCs/>
          <w:sz w:val="28"/>
          <w:szCs w:val="28"/>
          <w:rtl/>
        </w:rPr>
        <w:t xml:space="preserve"> کمیته نظم و دسپلین</w:t>
      </w:r>
    </w:p>
    <w:p w:rsidR="00BD773D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0471B1DA" wp14:editId="18C0A335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53" name="Picture 53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1" locked="0" layoutInCell="1" allowOverlap="1" wp14:anchorId="3141E5C5" wp14:editId="48189547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54" name="Picture 5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BD773D" w:rsidRDefault="00BD773D" w:rsidP="00BD773D">
      <w:pPr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BD773D" w:rsidRDefault="00BD773D" w:rsidP="00BD773D">
      <w:pPr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BD773D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وزارت تحصیلات عالی</w:t>
      </w:r>
    </w:p>
    <w:p w:rsidR="00BD773D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238F0B" wp14:editId="5933996C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52" name="Horizontal Scrol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73D" w:rsidRDefault="00BD773D" w:rsidP="00BD773D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نظم و دسپلین</w:t>
                            </w:r>
                          </w:p>
                          <w:p w:rsidR="00BD773D" w:rsidRDefault="00BD773D" w:rsidP="00BD773D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8F0B" id="Horizontal Scroll 52" o:spid="_x0000_s1038" type="#_x0000_t98" style="position:absolute;left:0;text-align:left;margin-left:113.55pt;margin-top:4.45pt;width:211.15pt;height:48.8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" fillcolor="window" strokecolor="#d9d9d9" strokeweight="1pt">
                <v:stroke joinstyle="miter"/>
                <v:textbox>
                  <w:txbxContent>
                    <w:p w:rsidR="00BD773D" w:rsidRDefault="00BD773D" w:rsidP="00BD773D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نظم و دسپلین</w:t>
                      </w:r>
                    </w:p>
                    <w:p w:rsidR="00BD773D" w:rsidRDefault="00BD773D" w:rsidP="00BD773D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Pr="001B1F3C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حل وفصل و اخذ تصمیم در مورد منازعات بین محصلان.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حل وفصل واخذ تصمیم در مورد منازعات بین استادان.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حل وفصل واخذ تصمیم در مورد مسائل سرقت در پوهنتون 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حل وفصل و اخذ تصمیم در مورد مسائل فساد اخلاقی.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حل وفصل واخذ تصمیم در مورد اشخاص متعصب و سرکش 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اخذ تصمیم در مورد افرادی که دیگر کمیته های ممد در بهبود وضع پوهنتون از آن عاجز باشند.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کمک برای اداره پوهنتون درراستای اداره سالم 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تامین نظم وانضباط و مساعد نمودن محیط وفضای مناسب کار در پوهنتون .</w:t>
      </w:r>
    </w:p>
    <w:p w:rsidR="00BD773D" w:rsidRPr="00213DB6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تامین نظم و دسپلین در محافل و گردهم آیی های پوهنتون .</w:t>
      </w:r>
    </w:p>
    <w:p w:rsidR="00BD773D" w:rsidRDefault="00BD773D" w:rsidP="00BD773D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213DB6">
        <w:rPr>
          <w:rFonts w:cs="B Nazanin" w:hint="cs"/>
          <w:sz w:val="28"/>
          <w:szCs w:val="28"/>
          <w:rtl/>
        </w:rPr>
        <w:t>ارایه گزارش از کارکرد کمیته به شورای علمی پوهنتون.</w:t>
      </w:r>
    </w:p>
    <w:p w:rsidR="00BD773D" w:rsidRPr="00213DB6" w:rsidRDefault="00BD773D" w:rsidP="00BD773D">
      <w:pPr>
        <w:pStyle w:val="ListParagraph"/>
        <w:jc w:val="center"/>
        <w:rPr>
          <w:rFonts w:cs="B Nazanin"/>
          <w:sz w:val="28"/>
          <w:szCs w:val="28"/>
        </w:rPr>
      </w:pPr>
    </w:p>
    <w:p w:rsidR="00BD773D" w:rsidRDefault="00BD773D" w:rsidP="00BD773D">
      <w:pPr>
        <w:pStyle w:val="ListParagraph"/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p w:rsidR="00BD773D" w:rsidRPr="001B1F3C" w:rsidRDefault="00BD773D" w:rsidP="00BD773D">
      <w:pPr>
        <w:spacing w:line="276" w:lineRule="auto"/>
        <w:rPr>
          <w:sz w:val="24"/>
          <w:szCs w:val="24"/>
        </w:rPr>
      </w:pPr>
    </w:p>
    <w:p w:rsidR="00BD773D" w:rsidRDefault="00BD773D" w:rsidP="00BD773D"/>
    <w:p w:rsidR="00BD773D" w:rsidRDefault="00BD773D" w:rsidP="00BD773D">
      <w:pPr>
        <w:rPr>
          <w:rtl/>
        </w:rPr>
      </w:pPr>
    </w:p>
    <w:p w:rsidR="00BD773D" w:rsidRPr="00BF29E6" w:rsidRDefault="00BD773D" w:rsidP="00BD773D"/>
    <w:p w:rsidR="00BD773D" w:rsidRPr="00213DB6" w:rsidRDefault="00BD773D" w:rsidP="00BD773D">
      <w:pPr>
        <w:pStyle w:val="ListParagraph"/>
        <w:rPr>
          <w:sz w:val="24"/>
          <w:szCs w:val="24"/>
          <w:rtl/>
        </w:rPr>
      </w:pPr>
    </w:p>
    <w:p w:rsidR="00EA7E54" w:rsidRDefault="005A7990" w:rsidP="00944991">
      <w:pPr>
        <w:jc w:val="both"/>
        <w:rPr>
          <w:rFonts w:cs="Times New Roma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 w:rsidR="00E02342">
        <w:rPr>
          <w:rFonts w:cs="Times New Roman" w:hint="cs"/>
          <w:b/>
          <w:bCs/>
          <w:sz w:val="28"/>
          <w:szCs w:val="28"/>
          <w:rtl/>
        </w:rPr>
        <w:t xml:space="preserve"> کمیته امور امنیتی</w:t>
      </w:r>
    </w:p>
    <w:p w:rsidR="00715CAA" w:rsidRDefault="00715CAA" w:rsidP="00715CAA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03967E3E" wp14:editId="3F75CBB8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8" name="Picture 8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1" locked="0" layoutInCell="1" allowOverlap="1" wp14:anchorId="2515185A" wp14:editId="35540B9D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9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715CAA" w:rsidRDefault="00715CAA" w:rsidP="00715CAA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715CAA" w:rsidRDefault="00715CAA" w:rsidP="00715CAA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715CAA" w:rsidRDefault="00715CAA" w:rsidP="00715CAA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715CAA" w:rsidRDefault="00715CAA" w:rsidP="00715CAA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715CAA" w:rsidRDefault="00715CAA" w:rsidP="00715CAA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715CAA" w:rsidRDefault="00715CAA" w:rsidP="00715CAA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715CAA" w:rsidRDefault="00715CAA" w:rsidP="00715CAA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715CAA" w:rsidRDefault="00715CAA" w:rsidP="00715CAA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4E547B" wp14:editId="7C0BF9B3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CAA" w:rsidRDefault="00715CAA" w:rsidP="00715CAA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امور امنیتی</w:t>
                            </w:r>
                          </w:p>
                          <w:p w:rsidR="00715CAA" w:rsidRDefault="00715CAA" w:rsidP="00715CAA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547B" id="Horizontal Scroll 7" o:spid="_x0000_s1039" type="#_x0000_t98" style="position:absolute;left:0;text-align:left;margin-left:113.55pt;margin-top:4.45pt;width:211.15pt;height:48.8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" fillcolor="white [3212]" strokecolor="#d8d8d8 [2732]" strokeweight="1pt">
                <v:stroke joinstyle="miter"/>
                <v:textbox>
                  <w:txbxContent>
                    <w:p w:rsidR="00715CAA" w:rsidRDefault="00715CAA" w:rsidP="00715CAA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امور امنیتی</w:t>
                      </w:r>
                    </w:p>
                    <w:p w:rsidR="00715CAA" w:rsidRDefault="00715CAA" w:rsidP="00715CAA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15CAA" w:rsidRDefault="00715CAA" w:rsidP="00715CAA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15CAA" w:rsidRPr="001B1F3C" w:rsidRDefault="00715CAA" w:rsidP="00715CAA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715CAA" w:rsidRPr="001B1F3C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برنامه ریزی دقیق در راستای اتخاذ تدابیر امنیتی در سطح پوهنتون.</w:t>
      </w:r>
    </w:p>
    <w:p w:rsidR="00715CAA" w:rsidRPr="001B1F3C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 w:rsidRPr="001B1F3C">
        <w:rPr>
          <w:rFonts w:ascii="Arabic Typesetting" w:hAnsi="Arabic Typesetting" w:cs="Arabic Typesetting" w:hint="cs"/>
          <w:sz w:val="32"/>
          <w:szCs w:val="32"/>
          <w:rtl/>
        </w:rPr>
        <w:t xml:space="preserve">تامین </w:t>
      </w:r>
      <w:r>
        <w:rPr>
          <w:rFonts w:ascii="Arabic Typesetting" w:hAnsi="Arabic Typesetting" w:cs="Arabic Typesetting" w:hint="cs"/>
          <w:sz w:val="32"/>
          <w:szCs w:val="32"/>
          <w:rtl/>
        </w:rPr>
        <w:t>امنیت جدی و همه جانبه‌ی ساحات مربوط به پوهنتون.</w:t>
      </w:r>
      <w:r w:rsidRPr="001B1F3C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:rsidR="00715CAA" w:rsidRPr="001B1F3C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برسی نقاط آسیب پذیر تعمیرها و ساحات مربوط به پوهنتون.</w:t>
      </w:r>
    </w:p>
    <w:p w:rsidR="00715CAA" w:rsidRPr="001B1F3C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راه اندازی برنامه‌های ارتقای ظرفیت برای پرسونل امنیتی پوهنتون.</w:t>
      </w:r>
    </w:p>
    <w:p w:rsidR="00715CAA" w:rsidRPr="001B1F3C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تامین ارتباط دوام‌دار با نهادهای کشفی، امنیتی و اپراتیفی غرض اطمینان از وضعیت امنیتی منطقه.</w:t>
      </w:r>
    </w:p>
    <w:p w:rsidR="00715CAA" w:rsidRPr="001B1F3C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تامین ارتباط با وکلای گذر و مردم محل در رابطه به مسایل مهم امنیتی.</w:t>
      </w:r>
    </w:p>
    <w:p w:rsidR="00715CAA" w:rsidRPr="001B1F3C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تایید برنامه‌های امنیتی و ابزار مربوطه در سطح پوهنتون.</w:t>
      </w:r>
    </w:p>
    <w:p w:rsidR="00715CAA" w:rsidRDefault="00715CAA" w:rsidP="00715CA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خریداری ابزار و تسلیحات مورد نیاز برای تامین امنیت پوهنتون.</w:t>
      </w:r>
    </w:p>
    <w:p w:rsidR="00715CAA" w:rsidRDefault="00715CAA" w:rsidP="00715CAA">
      <w:pPr>
        <w:pStyle w:val="ListParagraph"/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p w:rsidR="00715CAA" w:rsidRPr="001B1F3C" w:rsidRDefault="00715CAA" w:rsidP="00715CAA">
      <w:pPr>
        <w:spacing w:line="276" w:lineRule="auto"/>
        <w:rPr>
          <w:sz w:val="24"/>
          <w:szCs w:val="24"/>
        </w:rPr>
      </w:pPr>
    </w:p>
    <w:p w:rsidR="00715CAA" w:rsidRDefault="00715CAA" w:rsidP="00715CAA"/>
    <w:p w:rsidR="00EA7E54" w:rsidRDefault="00EA7E54" w:rsidP="00EA7E5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BD773D" w:rsidRPr="001B1F3C" w:rsidRDefault="00BD773D" w:rsidP="00BD773D">
      <w:pPr>
        <w:spacing w:line="276" w:lineRule="auto"/>
        <w:rPr>
          <w:rFonts w:hint="cs"/>
          <w:sz w:val="24"/>
          <w:szCs w:val="24"/>
        </w:rPr>
      </w:pPr>
    </w:p>
    <w:p w:rsidR="00BD773D" w:rsidRDefault="00BD773D" w:rsidP="00BD773D"/>
    <w:p w:rsidR="00BD773D" w:rsidRDefault="00BD773D" w:rsidP="00BD773D">
      <w:pPr>
        <w:rPr>
          <w:rtl/>
        </w:rPr>
      </w:pPr>
    </w:p>
    <w:p w:rsidR="00EA7E54" w:rsidRDefault="00EA7E54" w:rsidP="00EA7E5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EA7E54" w:rsidRDefault="00EA7E54" w:rsidP="00F12FB4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EA7E54" w:rsidRPr="00EA7E54" w:rsidRDefault="00EA7E54" w:rsidP="00EA7E54">
      <w:pPr>
        <w:spacing w:line="240" w:lineRule="auto"/>
        <w:jc w:val="both"/>
        <w:rPr>
          <w:rFonts w:cs="Times New Roman" w:hint="cs"/>
          <w:sz w:val="28"/>
          <w:szCs w:val="28"/>
          <w:lang w:bidi="ps-AF"/>
        </w:rPr>
      </w:pPr>
    </w:p>
    <w:p w:rsidR="00156821" w:rsidRDefault="005A7990" w:rsidP="00944991">
      <w:pPr>
        <w:jc w:val="both"/>
        <w:rPr>
          <w:rFonts w:cs="B Nazanin"/>
          <w:b/>
          <w:bCs/>
          <w:sz w:val="28"/>
          <w:szCs w:val="28"/>
          <w:rtl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 w:rsidR="00064E65">
        <w:rPr>
          <w:rFonts w:cs="B Nazanin" w:hint="cs"/>
          <w:b/>
          <w:bCs/>
          <w:sz w:val="28"/>
          <w:szCs w:val="28"/>
          <w:rtl/>
        </w:rPr>
        <w:t xml:space="preserve"> کمیته پالیسی و پلان </w:t>
      </w:r>
    </w:p>
    <w:p w:rsidR="00BD773D" w:rsidRDefault="00BD773D" w:rsidP="00BD773D">
      <w:pPr>
        <w:rPr>
          <w:rtl/>
        </w:rPr>
      </w:pP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327B8FDF" wp14:editId="494B38AD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59" name="Picture 59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65CA1671" wp14:editId="14CBE5D7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60" name="Picture 6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BD773D" w:rsidRDefault="00BD773D" w:rsidP="00BD773D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BD773D" w:rsidRDefault="00BD773D" w:rsidP="00BD773D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BD773D" w:rsidRDefault="00BD773D" w:rsidP="00BD773D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BD773D" w:rsidRDefault="00BD773D" w:rsidP="00BD773D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BD773D" w:rsidRDefault="00BD773D" w:rsidP="00BD773D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3D1516" wp14:editId="5B5EDEBB">
                <wp:simplePos x="0" y="0"/>
                <wp:positionH relativeFrom="margin">
                  <wp:posOffset>1441937</wp:posOffset>
                </wp:positionH>
                <wp:positionV relativeFrom="paragraph">
                  <wp:posOffset>56759</wp:posOffset>
                </wp:positionV>
                <wp:extent cx="2681361" cy="620233"/>
                <wp:effectExtent l="0" t="38100" r="24130" b="27940"/>
                <wp:wrapNone/>
                <wp:docPr id="58" name="Horizontal Scrol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61" cy="62023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73D" w:rsidRDefault="00BD773D" w:rsidP="00BD773D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پلان و پالیسی</w:t>
                            </w:r>
                          </w:p>
                          <w:p w:rsidR="00BD773D" w:rsidRDefault="00BD773D" w:rsidP="00BD773D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1516" id="Horizontal Scroll 58" o:spid="_x0000_s1040" type="#_x0000_t98" style="position:absolute;left:0;text-align:left;margin-left:113.55pt;margin-top:4.45pt;width:211.15pt;height:48.8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" fillcolor="window" strokecolor="#d9d9d9" strokeweight="1pt">
                <v:stroke joinstyle="miter"/>
                <v:textbox>
                  <w:txbxContent>
                    <w:p w:rsidR="00BD773D" w:rsidRDefault="00BD773D" w:rsidP="00BD773D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پلان و پالیسی</w:t>
                      </w:r>
                    </w:p>
                    <w:p w:rsidR="00BD773D" w:rsidRDefault="00BD773D" w:rsidP="00BD773D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D773D" w:rsidRDefault="00BD773D" w:rsidP="00BD773D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773D" w:rsidRPr="001B1F3C" w:rsidRDefault="00BD773D" w:rsidP="00BD773D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BD773D" w:rsidRDefault="009038E3" w:rsidP="009038E3">
      <w:pPr>
        <w:pStyle w:val="ListParagraph"/>
        <w:numPr>
          <w:ilvl w:val="0"/>
          <w:numId w:val="16"/>
        </w:numPr>
        <w:jc w:val="both"/>
        <w:rPr>
          <w:rFonts w:ascii="Arabic Typesetting" w:hAnsi="Arabic Typesetting" w:cs="Arabic Typesetting" w:hint="cs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ترتیب پلان استراتیژیک دانشگاه مطابق فارمت پلان استراتیژیک وزارت تحصیلات عالی.</w:t>
      </w:r>
    </w:p>
    <w:p w:rsidR="009038E3" w:rsidRDefault="009038E3" w:rsidP="009038E3">
      <w:pPr>
        <w:pStyle w:val="ListParagraph"/>
        <w:numPr>
          <w:ilvl w:val="0"/>
          <w:numId w:val="16"/>
        </w:numPr>
        <w:jc w:val="both"/>
        <w:rPr>
          <w:rFonts w:ascii="Arabic Typesetting" w:hAnsi="Arabic Typesetting" w:cs="Arabic Typesetting" w:hint="cs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ترتیب نمودن پالیسی های مورد نیاز  در دانشگاه مطابق به مقررات وزارت تحصیلات عالی.</w:t>
      </w:r>
    </w:p>
    <w:p w:rsidR="009038E3" w:rsidRDefault="009038E3" w:rsidP="009038E3">
      <w:pPr>
        <w:pStyle w:val="ListParagraph"/>
        <w:numPr>
          <w:ilvl w:val="0"/>
          <w:numId w:val="16"/>
        </w:numPr>
        <w:jc w:val="both"/>
        <w:rPr>
          <w:rFonts w:ascii="Arabic Typesetting" w:hAnsi="Arabic Typesetting" w:cs="Arabic Typesetting" w:hint="cs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ترتیب نمودن فارمت پلان های عملیاتی به سطح پوهنتون، پوهنحی و دیپارتمنت‌ها.</w:t>
      </w:r>
    </w:p>
    <w:p w:rsidR="009038E3" w:rsidRDefault="009038E3" w:rsidP="009038E3">
      <w:pPr>
        <w:pStyle w:val="ListParagraph"/>
        <w:numPr>
          <w:ilvl w:val="0"/>
          <w:numId w:val="16"/>
        </w:numPr>
        <w:jc w:val="both"/>
        <w:rPr>
          <w:rFonts w:ascii="Arabic Typesetting" w:hAnsi="Arabic Typesetting" w:cs="Arabic Typesetting" w:hint="cs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ترتیب نمودن فارمت پلان های تطبیقی به سطح همه دیپارتمنت ها در پوهنتون مطابق فارمت وزارت تحصیلات عالی.</w:t>
      </w:r>
    </w:p>
    <w:p w:rsidR="009038E3" w:rsidRPr="00297B1E" w:rsidRDefault="009038E3" w:rsidP="00A92437">
      <w:pPr>
        <w:pStyle w:val="ListParagraph"/>
        <w:numPr>
          <w:ilvl w:val="0"/>
          <w:numId w:val="16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تدویر جلسات منظم ربع</w:t>
      </w:r>
      <w:r>
        <w:rPr>
          <w:rFonts w:cs="B Nazanin" w:hint="cs"/>
          <w:sz w:val="28"/>
          <w:szCs w:val="28"/>
          <w:rtl/>
        </w:rPr>
        <w:t>‌</w:t>
      </w:r>
      <w:r w:rsidRPr="00297B1E">
        <w:rPr>
          <w:rFonts w:cs="B Nazanin" w:hint="cs"/>
          <w:sz w:val="28"/>
          <w:szCs w:val="28"/>
          <w:rtl/>
        </w:rPr>
        <w:t xml:space="preserve">وار با طرح و فیصله روی اجندای منظم و مشخص در مورد پلان </w:t>
      </w:r>
      <w:r w:rsidR="00A92437">
        <w:rPr>
          <w:rFonts w:cs="B Nazanin" w:hint="cs"/>
          <w:sz w:val="28"/>
          <w:szCs w:val="28"/>
          <w:rtl/>
        </w:rPr>
        <w:t>های استراتیژیک عملیاتی و تطبیقی</w:t>
      </w:r>
    </w:p>
    <w:p w:rsidR="009038E3" w:rsidRPr="00297B1E" w:rsidRDefault="009038E3" w:rsidP="00A92437">
      <w:pPr>
        <w:pStyle w:val="ListParagraph"/>
        <w:numPr>
          <w:ilvl w:val="0"/>
          <w:numId w:val="16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بررسی واقع بینانه وضعیت ،امکانات ومطالعه منابع مورد نیاز و منابع در دسترس به منظور انجام تحلیل های مورد نیاز جهت تدوین پلان</w:t>
      </w:r>
      <w:r w:rsidR="00A92437">
        <w:rPr>
          <w:rFonts w:cs="B Nazanin" w:hint="cs"/>
          <w:sz w:val="28"/>
          <w:szCs w:val="28"/>
          <w:rtl/>
        </w:rPr>
        <w:t>‌ها</w:t>
      </w:r>
      <w:r w:rsidRPr="00297B1E">
        <w:rPr>
          <w:rFonts w:cs="B Nazanin" w:hint="cs"/>
          <w:sz w:val="28"/>
          <w:szCs w:val="28"/>
          <w:rtl/>
        </w:rPr>
        <w:t>.</w:t>
      </w:r>
    </w:p>
    <w:p w:rsidR="009038E3" w:rsidRPr="00297B1E" w:rsidRDefault="009038E3" w:rsidP="009038E3">
      <w:pPr>
        <w:pStyle w:val="ListParagraph"/>
        <w:numPr>
          <w:ilvl w:val="0"/>
          <w:numId w:val="16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نظارت از تطبیق پلان استراتیژیک به گونه ای سالانه و تهیه گزارش تطبیق پلان استراتیژیک و ارایه نتایج آن به شورای علمی پوهنتون رنا.</w:t>
      </w:r>
    </w:p>
    <w:p w:rsidR="009038E3" w:rsidRPr="00297B1E" w:rsidRDefault="009038E3" w:rsidP="009038E3">
      <w:pPr>
        <w:pStyle w:val="ListParagraph"/>
        <w:numPr>
          <w:ilvl w:val="0"/>
          <w:numId w:val="16"/>
        </w:numPr>
        <w:jc w:val="both"/>
        <w:rPr>
          <w:rFonts w:cs="B Nazanin"/>
          <w:sz w:val="28"/>
          <w:szCs w:val="28"/>
        </w:rPr>
      </w:pPr>
      <w:r w:rsidRPr="00297B1E">
        <w:rPr>
          <w:rFonts w:cs="B Nazanin" w:hint="cs"/>
          <w:sz w:val="28"/>
          <w:szCs w:val="28"/>
          <w:rtl/>
        </w:rPr>
        <w:t>بررسی مشکلات تطبیقی پلان استراتیژیک در اخیر هر سال و ترتیب سند ره یافت آن و ارایه مستند به شورای علمی پوهنتون رنا.</w:t>
      </w:r>
    </w:p>
    <w:p w:rsidR="009038E3" w:rsidRDefault="009038E3" w:rsidP="00A92437">
      <w:pPr>
        <w:pStyle w:val="ListParagraph"/>
        <w:ind w:left="1080"/>
        <w:jc w:val="both"/>
        <w:rPr>
          <w:rFonts w:ascii="Arabic Typesetting" w:hAnsi="Arabic Typesetting" w:cs="Arabic Typesetting"/>
          <w:sz w:val="32"/>
          <w:szCs w:val="32"/>
          <w:rtl/>
        </w:rPr>
      </w:pPr>
      <w:bookmarkStart w:id="0" w:name="_GoBack"/>
      <w:bookmarkEnd w:id="0"/>
    </w:p>
    <w:p w:rsidR="00BD773D" w:rsidRPr="001B1F3C" w:rsidRDefault="00BD773D" w:rsidP="00BD773D">
      <w:pPr>
        <w:spacing w:line="276" w:lineRule="auto"/>
        <w:rPr>
          <w:sz w:val="24"/>
          <w:szCs w:val="24"/>
        </w:rPr>
      </w:pPr>
    </w:p>
    <w:p w:rsidR="00BD773D" w:rsidRDefault="00BD773D" w:rsidP="00BD773D"/>
    <w:p w:rsidR="00BD773D" w:rsidRDefault="00BD773D" w:rsidP="00BD773D">
      <w:pPr>
        <w:rPr>
          <w:rtl/>
        </w:rPr>
      </w:pPr>
    </w:p>
    <w:p w:rsidR="00EA7E54" w:rsidRDefault="00EA7E5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14EF2" w:rsidRDefault="00714EF2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14EF2" w:rsidRDefault="00714EF2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14EF2" w:rsidRDefault="00714EF2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14EF2" w:rsidRDefault="00714EF2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14EF2" w:rsidRDefault="00714EF2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EA7E54" w:rsidRDefault="00EA7E54" w:rsidP="00F12FB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24B86" w:rsidRDefault="00224B86" w:rsidP="00224B86">
      <w:pPr>
        <w:jc w:val="both"/>
        <w:rPr>
          <w:rFonts w:cs="B Nazanin"/>
          <w:b/>
          <w:bCs/>
          <w:sz w:val="28"/>
          <w:szCs w:val="28"/>
          <w:rtl/>
        </w:rPr>
      </w:pPr>
    </w:p>
    <w:p w:rsidR="009277B7" w:rsidRDefault="009277B7" w:rsidP="00224B86">
      <w:pPr>
        <w:jc w:val="both"/>
        <w:rPr>
          <w:rFonts w:cs="Times New Roman"/>
          <w:sz w:val="28"/>
          <w:szCs w:val="28"/>
          <w:rtl/>
          <w:lang w:bidi="ps-AF"/>
        </w:rPr>
      </w:pPr>
    </w:p>
    <w:p w:rsidR="00944991" w:rsidRDefault="005A7990" w:rsidP="00F12FB4">
      <w:pPr>
        <w:jc w:val="both"/>
        <w:rPr>
          <w:rFonts w:cs="Times New Roman"/>
          <w:b/>
          <w:bCs/>
          <w:sz w:val="28"/>
          <w:szCs w:val="28"/>
          <w:rtl/>
          <w:lang w:bidi="ps-AF"/>
        </w:rPr>
      </w:pPr>
      <w:r w:rsidRPr="005A7990">
        <w:rPr>
          <w:rFonts w:cs="B Nazanin" w:hint="cs"/>
          <w:b/>
          <w:bCs/>
          <w:sz w:val="28"/>
          <w:szCs w:val="28"/>
          <w:rtl/>
        </w:rPr>
        <w:t>لایحه وظایف</w:t>
      </w:r>
      <w:r w:rsidR="00DF6230">
        <w:rPr>
          <w:rFonts w:cs="Times New Roman" w:hint="cs"/>
          <w:b/>
          <w:bCs/>
          <w:sz w:val="28"/>
          <w:szCs w:val="28"/>
          <w:rtl/>
          <w:lang w:bidi="ps-AF"/>
        </w:rPr>
        <w:t xml:space="preserve"> کمیته رسیدګی به شکایات جندر</w:t>
      </w:r>
    </w:p>
    <w:p w:rsidR="002B2C54" w:rsidRDefault="002B2C54" w:rsidP="002B2C5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219E83FD" wp14:editId="593A3A4E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11" name="Picture 11" descr="HED -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 -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29DBA16C" wp14:editId="69CC72F7">
            <wp:simplePos x="0" y="0"/>
            <wp:positionH relativeFrom="page">
              <wp:posOffset>563880</wp:posOffset>
            </wp:positionH>
            <wp:positionV relativeFrom="paragraph">
              <wp:posOffset>45720</wp:posOffset>
            </wp:positionV>
            <wp:extent cx="1414780" cy="582930"/>
            <wp:effectExtent l="0" t="0" r="0" b="7620"/>
            <wp:wrapTight wrapText="bothSides">
              <wp:wrapPolygon edited="0">
                <wp:start x="2036" y="0"/>
                <wp:lineTo x="0" y="3529"/>
                <wp:lineTo x="0" y="14118"/>
                <wp:lineTo x="2908" y="21176"/>
                <wp:lineTo x="4363" y="21176"/>
                <wp:lineTo x="18323" y="21176"/>
                <wp:lineTo x="21232" y="19765"/>
                <wp:lineTo x="21232" y="6353"/>
                <wp:lineTo x="18614" y="4941"/>
                <wp:lineTo x="5235" y="0"/>
                <wp:lineTo x="2036" y="0"/>
              </wp:wrapPolygon>
            </wp:wrapTight>
            <wp:docPr id="12" name="Pictur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/>
          <w:color w:val="333333"/>
          <w:sz w:val="20"/>
          <w:szCs w:val="20"/>
        </w:rPr>
        <w:t xml:space="preserve"> </w:t>
      </w:r>
    </w:p>
    <w:p w:rsidR="002B2C54" w:rsidRDefault="002B2C54" w:rsidP="002B2C5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20"/>
          <w:szCs w:val="20"/>
        </w:rPr>
      </w:pPr>
    </w:p>
    <w:p w:rsidR="002B2C54" w:rsidRDefault="002B2C54" w:rsidP="002B2C54">
      <w:pPr>
        <w:bidi w:val="0"/>
        <w:spacing w:after="0" w:line="291" w:lineRule="atLeast"/>
        <w:jc w:val="lowKashida"/>
        <w:rPr>
          <w:rFonts w:asciiTheme="minorBidi" w:eastAsia="Times New Roman" w:hAnsiTheme="minorBidi"/>
          <w:color w:val="333333"/>
          <w:sz w:val="10"/>
          <w:szCs w:val="10"/>
        </w:rPr>
      </w:pPr>
    </w:p>
    <w:p w:rsidR="002B2C54" w:rsidRDefault="002B2C54" w:rsidP="002B2C54">
      <w:pPr>
        <w:bidi w:val="0"/>
        <w:spacing w:after="0" w:line="240" w:lineRule="auto"/>
        <w:jc w:val="lowKashida"/>
        <w:rPr>
          <w:rFonts w:asciiTheme="minorBidi" w:eastAsia="Times New Roman" w:hAnsiTheme="minorBidi"/>
          <w:color w:val="333333"/>
          <w:sz w:val="2"/>
          <w:szCs w:val="2"/>
        </w:rPr>
      </w:pPr>
    </w:p>
    <w:p w:rsidR="002B2C54" w:rsidRDefault="002B2C54" w:rsidP="002B2C54">
      <w:pPr>
        <w:spacing w:after="0" w:line="240" w:lineRule="auto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وزارت تحصیلات عالی</w:t>
      </w:r>
    </w:p>
    <w:p w:rsidR="002B2C54" w:rsidRDefault="002B2C54" w:rsidP="002B2C54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ریـاست پـوهنتون هـا و مـؤسسات تحصیـلات عـالی خصوصی افغانستان</w:t>
      </w:r>
    </w:p>
    <w:p w:rsidR="002B2C54" w:rsidRDefault="002B2C54" w:rsidP="002B2C5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پــــــوهنتـون رنـــــــا</w:t>
      </w:r>
    </w:p>
    <w:p w:rsidR="002B2C54" w:rsidRDefault="002B2C54" w:rsidP="002B2C5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Times New Roman" w:hAnsi="Arabic Typesetting" w:cs="Arabic Typesetting" w:hint="cs"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معاونیت علمی-تدریسی</w:t>
      </w:r>
    </w:p>
    <w:p w:rsidR="002B2C54" w:rsidRDefault="002B2C54" w:rsidP="002B2C54">
      <w:pPr>
        <w:spacing w:after="0" w:line="291" w:lineRule="atLeast"/>
        <w:jc w:val="center"/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63598D" wp14:editId="756F5EAB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3381154" cy="620233"/>
                <wp:effectExtent l="0" t="38100" r="10160" b="27940"/>
                <wp:wrapNone/>
                <wp:docPr id="10" name="Horizontal Scrol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620233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C54" w:rsidRDefault="002B2C54" w:rsidP="002B2C54">
                            <w:pPr>
                              <w:spacing w:after="0" w:line="291" w:lineRule="atLeast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لایحه وظایف کمیته رسیدگی به شکایات جندر</w:t>
                            </w:r>
                          </w:p>
                          <w:p w:rsidR="002B2C54" w:rsidRDefault="002B2C54" w:rsidP="002B2C54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598D" id="Horizontal Scroll 10" o:spid="_x0000_s1041" type="#_x0000_t98" style="position:absolute;left:0;text-align:left;margin-left:0;margin-top:4.4pt;width:266.25pt;height:48.85pt;z-index:251768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" fillcolor="white [3212]" strokecolor="#d8d8d8 [2732]" strokeweight="1pt">
                <v:stroke joinstyle="miter"/>
                <v:textbox>
                  <w:txbxContent>
                    <w:p w:rsidR="002B2C54" w:rsidRDefault="002B2C54" w:rsidP="002B2C54">
                      <w:pPr>
                        <w:spacing w:after="0" w:line="291" w:lineRule="atLeast"/>
                        <w:jc w:val="center"/>
                        <w:rPr>
                          <w:rFonts w:ascii="Arabic Typesetting" w:eastAsia="Times New Roman" w:hAnsi="Arabic Typesetting" w:cs="Arabic Typesetting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لایحه وظایف کمیته رسیدگی به شکایات جندر</w:t>
                      </w:r>
                    </w:p>
                    <w:p w:rsidR="002B2C54" w:rsidRDefault="002B2C54" w:rsidP="002B2C54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/>
          <w:color w:val="000000" w:themeColor="text1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B2C54" w:rsidRDefault="002B2C54" w:rsidP="002B2C54">
      <w:pPr>
        <w:spacing w:after="0" w:line="291" w:lineRule="atLeast"/>
        <w:jc w:val="lowKashida"/>
        <w:rPr>
          <w:rFonts w:ascii="Arabic Typesetting" w:eastAsia="Times New Roman" w:hAnsi="Arabic Typesetting" w:cs="Arabic Typesetting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B2C54" w:rsidRPr="001B1F3C" w:rsidRDefault="002B2C54" w:rsidP="002B2C54">
      <w:pPr>
        <w:spacing w:after="0" w:line="276" w:lineRule="auto"/>
        <w:jc w:val="lowKashida"/>
        <w:rPr>
          <w:rFonts w:ascii="Arabic Typesetting" w:eastAsia="Times New Roman" w:hAnsi="Arabic Typesetting" w:cs="Arabic Typesetting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F3C"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وظایف</w:t>
      </w:r>
    </w:p>
    <w:p w:rsidR="002B2C54" w:rsidRPr="001B1F3C" w:rsidRDefault="002B2C54" w:rsidP="002B2C5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دسته بندی، اولویت بندی و تنظیم شکایات استادان و کارمندان که از طریق ویب‌سایت پوهنتون رنا به معاونیت امورمحصلان مواصلت ورزیده است.</w:t>
      </w:r>
    </w:p>
    <w:p w:rsidR="002B2C54" w:rsidRDefault="002B2C54" w:rsidP="002B2C5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دسته بندی، اولویت بندی و تنظیم شکایات محصلان که از طریق اسناد کتبی مدون به معاونیت امور محصلان مواصلت ورزیده است.</w:t>
      </w:r>
    </w:p>
    <w:p w:rsidR="002B2C54" w:rsidRPr="001B1F3C" w:rsidRDefault="002B2C54" w:rsidP="002B2C5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برسی شکایات محصلان برحسب اولویت و حل وفصل آن بر حسب لایحه نظم دسپلین پوهنتون رنا.</w:t>
      </w:r>
    </w:p>
    <w:p w:rsidR="002B2C54" w:rsidRPr="001B1F3C" w:rsidRDefault="002B2C54" w:rsidP="002B2C5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برسی شکایات محصلان که ناشی از عدم تطبیق قوانین و مقررات در محیط اکادمیک باشد..</w:t>
      </w:r>
    </w:p>
    <w:p w:rsidR="002B2C54" w:rsidRPr="001B1F3C" w:rsidRDefault="002B2C54" w:rsidP="002B2C5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صدور فیصله‌های مربوطه بعد از بررسی و تدقیق شکایات در روشنایی قوانین، مقرره‌ها و لوایح نافذه به جوانب ذیدخل قضایایی که مورد بررسی کمیته قرار گرفته اند.</w:t>
      </w:r>
    </w:p>
    <w:p w:rsidR="002B2C54" w:rsidRPr="001B1F3C" w:rsidRDefault="002B2C54" w:rsidP="002B2C5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فراهم سازی زمینه قناعت استادان، کارمندان و محصلان.</w:t>
      </w:r>
    </w:p>
    <w:p w:rsidR="00944991" w:rsidRPr="002B2C54" w:rsidRDefault="002B2C54" w:rsidP="002B2C5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abic Typesetting" w:hAnsi="Arabic Typesetting" w:cs="Arabic Typesetting" w:hint="cs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و سایر وظایفی که از سوی شورای علمی پوهنتون رنا و معاونیت امور محصلان به آن سپرده می‌شود.</w:t>
      </w:r>
    </w:p>
    <w:p w:rsidR="00EE48C5" w:rsidRPr="00EE48C5" w:rsidRDefault="00EE48C5" w:rsidP="00F12FB4">
      <w:pPr>
        <w:jc w:val="both"/>
        <w:rPr>
          <w:rFonts w:cs="Times New Roman"/>
          <w:b/>
          <w:bCs/>
          <w:sz w:val="28"/>
          <w:szCs w:val="28"/>
          <w:rtl/>
        </w:rPr>
      </w:pPr>
      <w:r w:rsidRPr="00EE48C5">
        <w:rPr>
          <w:rFonts w:cs="Times New Roman" w:hint="cs"/>
          <w:b/>
          <w:bCs/>
          <w:sz w:val="28"/>
          <w:szCs w:val="28"/>
          <w:rtl/>
          <w:lang w:bidi="ps-AF"/>
        </w:rPr>
        <w:lastRenderedPageBreak/>
        <w:t>تاییدی اعضای دایمی کمیته</w:t>
      </w:r>
      <w:r w:rsidRPr="00EE48C5">
        <w:rPr>
          <w:rFonts w:cs="Times New Roman" w:hint="cs"/>
          <w:b/>
          <w:bCs/>
          <w:sz w:val="28"/>
          <w:szCs w:val="28"/>
          <w:rtl/>
        </w:rPr>
        <w:t>‌ها توسط شورای علمی پوهنتون رنا.</w:t>
      </w:r>
    </w:p>
    <w:tbl>
      <w:tblPr>
        <w:tblW w:w="1062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160"/>
        <w:gridCol w:w="2060"/>
        <w:gridCol w:w="3240"/>
      </w:tblGrid>
      <w:tr w:rsidR="00CB3862" w:rsidTr="00224B86">
        <w:trPr>
          <w:trHeight w:val="557"/>
        </w:trPr>
        <w:tc>
          <w:tcPr>
            <w:tcW w:w="2160" w:type="dxa"/>
          </w:tcPr>
          <w:p w:rsidR="00CB3862" w:rsidRDefault="006B2A1B" w:rsidP="00F12FB4">
            <w:pPr>
              <w:spacing w:after="0"/>
              <w:ind w:left="-18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</w:t>
            </w:r>
          </w:p>
        </w:tc>
        <w:tc>
          <w:tcPr>
            <w:tcW w:w="3160" w:type="dxa"/>
          </w:tcPr>
          <w:p w:rsidR="00CB3862" w:rsidRDefault="00CB3862" w:rsidP="00F12FB4">
            <w:pPr>
              <w:spacing w:after="0"/>
              <w:ind w:left="-18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اعضا</w:t>
            </w:r>
          </w:p>
        </w:tc>
        <w:tc>
          <w:tcPr>
            <w:tcW w:w="20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</w:t>
            </w:r>
          </w:p>
        </w:tc>
        <w:tc>
          <w:tcPr>
            <w:tcW w:w="324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اعضا</w:t>
            </w:r>
          </w:p>
        </w:tc>
      </w:tr>
      <w:tr w:rsidR="00CB3862" w:rsidTr="006B2A1B">
        <w:trPr>
          <w:trHeight w:val="809"/>
        </w:trPr>
        <w:tc>
          <w:tcPr>
            <w:tcW w:w="21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4B86">
              <w:rPr>
                <w:rFonts w:cs="B Nazanin" w:hint="cs"/>
                <w:b/>
                <w:bCs/>
                <w:sz w:val="28"/>
                <w:szCs w:val="28"/>
                <w:rtl/>
              </w:rPr>
              <w:t>مولانا ذین العابدین صافی</w:t>
            </w:r>
          </w:p>
          <w:p w:rsidR="00224B86" w:rsidRDefault="00224B86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 امور محصلان</w:t>
            </w:r>
          </w:p>
        </w:tc>
        <w:tc>
          <w:tcPr>
            <w:tcW w:w="20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سید مصطفی سعیدی</w:t>
            </w:r>
          </w:p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 علمی-تدریسی</w:t>
            </w:r>
          </w:p>
        </w:tc>
      </w:tr>
      <w:tr w:rsidR="00057328" w:rsidTr="006B2A1B">
        <w:trPr>
          <w:trHeight w:val="809"/>
        </w:trPr>
        <w:tc>
          <w:tcPr>
            <w:tcW w:w="2160" w:type="dxa"/>
          </w:tcPr>
          <w:p w:rsidR="00057328" w:rsidRDefault="00057328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0" w:type="dxa"/>
          </w:tcPr>
          <w:p w:rsidR="00057328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عبدالتواب بینش</w:t>
            </w:r>
          </w:p>
          <w:p w:rsidR="00057328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 اداری</w:t>
            </w:r>
          </w:p>
        </w:tc>
        <w:tc>
          <w:tcPr>
            <w:tcW w:w="2060" w:type="dxa"/>
          </w:tcPr>
          <w:p w:rsidR="00057328" w:rsidRDefault="00057328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057328" w:rsidRDefault="00057328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استاد ارشد جان </w:t>
            </w:r>
          </w:p>
          <w:p w:rsidR="00057328" w:rsidRDefault="00057328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آمر استادان </w:t>
            </w:r>
          </w:p>
        </w:tc>
      </w:tr>
      <w:tr w:rsidR="00CB3862" w:rsidTr="006B2A1B">
        <w:trPr>
          <w:trHeight w:val="908"/>
        </w:trPr>
        <w:tc>
          <w:tcPr>
            <w:tcW w:w="21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160" w:type="dxa"/>
          </w:tcPr>
          <w:p w:rsidR="00224B86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استاد انعام الله انعام </w:t>
            </w:r>
          </w:p>
          <w:p w:rsidR="00CB3862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رئیس دانشکده اقتصاد</w:t>
            </w:r>
          </w:p>
        </w:tc>
        <w:tc>
          <w:tcPr>
            <w:tcW w:w="20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057328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استاد ذبیح الله افرا </w:t>
            </w:r>
          </w:p>
          <w:p w:rsidR="00224B86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رئیس دانشکده حقوق</w:t>
            </w:r>
          </w:p>
        </w:tc>
      </w:tr>
      <w:tr w:rsidR="00CB3862" w:rsidTr="00224B86">
        <w:trPr>
          <w:trHeight w:val="980"/>
        </w:trPr>
        <w:tc>
          <w:tcPr>
            <w:tcW w:w="21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0" w:type="dxa"/>
          </w:tcPr>
          <w:p w:rsidR="00224B86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استاد عبدالصبور غفوری </w:t>
            </w:r>
          </w:p>
          <w:p w:rsidR="00CB3862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 دانشکده ژورنالیزم</w:t>
            </w:r>
          </w:p>
        </w:tc>
        <w:tc>
          <w:tcPr>
            <w:tcW w:w="2060" w:type="dxa"/>
          </w:tcPr>
          <w:p w:rsidR="00CB3862" w:rsidRDefault="00CB3862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224B86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فردین احمدی </w:t>
            </w:r>
          </w:p>
          <w:p w:rsidR="00CB3862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رئیس دانشکده کمپیوتر ساینس</w:t>
            </w:r>
          </w:p>
        </w:tc>
      </w:tr>
      <w:tr w:rsidR="00224B86" w:rsidTr="00224B86">
        <w:trPr>
          <w:trHeight w:val="980"/>
        </w:trPr>
        <w:tc>
          <w:tcPr>
            <w:tcW w:w="2160" w:type="dxa"/>
          </w:tcPr>
          <w:p w:rsidR="00224B86" w:rsidRDefault="00224B86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0" w:type="dxa"/>
          </w:tcPr>
          <w:p w:rsidR="00224B86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عبدالبصیر شریفی</w:t>
            </w:r>
          </w:p>
          <w:p w:rsidR="00224B86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آمر تضمین کیفیت</w:t>
            </w:r>
          </w:p>
        </w:tc>
        <w:tc>
          <w:tcPr>
            <w:tcW w:w="2060" w:type="dxa"/>
          </w:tcPr>
          <w:p w:rsidR="00224B86" w:rsidRDefault="00224B86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057328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فرشته رحمانی </w:t>
            </w:r>
          </w:p>
          <w:p w:rsidR="00224B86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آمر تضمین کیفیت</w:t>
            </w:r>
          </w:p>
        </w:tc>
      </w:tr>
      <w:tr w:rsidR="00224B86" w:rsidTr="00224B86">
        <w:trPr>
          <w:trHeight w:val="980"/>
        </w:trPr>
        <w:tc>
          <w:tcPr>
            <w:tcW w:w="2160" w:type="dxa"/>
          </w:tcPr>
          <w:p w:rsidR="00224B86" w:rsidRDefault="00224B86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0" w:type="dxa"/>
          </w:tcPr>
          <w:p w:rsidR="00224B86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داکتر سرو رسا رفیع زاده </w:t>
            </w:r>
          </w:p>
          <w:p w:rsidR="00224B86" w:rsidRDefault="00224B86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آمر مرکز تحقیق</w:t>
            </w:r>
          </w:p>
        </w:tc>
        <w:tc>
          <w:tcPr>
            <w:tcW w:w="2060" w:type="dxa"/>
          </w:tcPr>
          <w:p w:rsidR="00224B86" w:rsidRDefault="00224B86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057328" w:rsidRDefault="00224B86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732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امین الله یما </w:t>
            </w:r>
          </w:p>
          <w:p w:rsidR="00224B86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آمر مالی</w:t>
            </w:r>
          </w:p>
        </w:tc>
      </w:tr>
      <w:tr w:rsidR="00224B86" w:rsidTr="00224B86">
        <w:trPr>
          <w:trHeight w:val="980"/>
        </w:trPr>
        <w:tc>
          <w:tcPr>
            <w:tcW w:w="2160" w:type="dxa"/>
          </w:tcPr>
          <w:p w:rsidR="00224B86" w:rsidRDefault="00224B86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0" w:type="dxa"/>
          </w:tcPr>
          <w:p w:rsidR="00057328" w:rsidRDefault="00057328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محمد مسلم نعیمی </w:t>
            </w:r>
          </w:p>
          <w:p w:rsidR="00057328" w:rsidRDefault="00057328" w:rsidP="00224B86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آمر روابط عامه </w:t>
            </w:r>
          </w:p>
        </w:tc>
        <w:tc>
          <w:tcPr>
            <w:tcW w:w="2060" w:type="dxa"/>
          </w:tcPr>
          <w:p w:rsidR="00224B86" w:rsidRDefault="00224B86" w:rsidP="00F12FB4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057328" w:rsidRDefault="00224B86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732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شبیر احمد </w:t>
            </w:r>
          </w:p>
          <w:p w:rsidR="00224B86" w:rsidRDefault="00057328" w:rsidP="00057328">
            <w:pPr>
              <w:spacing w:after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آمر منابع بشری</w:t>
            </w:r>
          </w:p>
        </w:tc>
      </w:tr>
    </w:tbl>
    <w:p w:rsidR="00623FC5" w:rsidRPr="00623FC5" w:rsidRDefault="00623FC5" w:rsidP="00F12FB4">
      <w:pPr>
        <w:jc w:val="both"/>
        <w:rPr>
          <w:rFonts w:cs="B Nazanin"/>
          <w:sz w:val="28"/>
          <w:szCs w:val="28"/>
        </w:rPr>
      </w:pPr>
    </w:p>
    <w:sectPr w:rsidR="00623FC5" w:rsidRPr="00623FC5" w:rsidSect="00463D8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FAE"/>
    <w:multiLevelType w:val="hybridMultilevel"/>
    <w:tmpl w:val="27CE7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C38"/>
    <w:multiLevelType w:val="hybridMultilevel"/>
    <w:tmpl w:val="D7823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4AC"/>
    <w:multiLevelType w:val="hybridMultilevel"/>
    <w:tmpl w:val="8418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728FF"/>
    <w:multiLevelType w:val="hybridMultilevel"/>
    <w:tmpl w:val="17047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09D0"/>
    <w:multiLevelType w:val="hybridMultilevel"/>
    <w:tmpl w:val="360CB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038A"/>
    <w:multiLevelType w:val="hybridMultilevel"/>
    <w:tmpl w:val="0FCEB502"/>
    <w:lvl w:ilvl="0" w:tplc="3E98C7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F567D"/>
    <w:multiLevelType w:val="hybridMultilevel"/>
    <w:tmpl w:val="035AEF0E"/>
    <w:lvl w:ilvl="0" w:tplc="918E91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700C"/>
    <w:multiLevelType w:val="hybridMultilevel"/>
    <w:tmpl w:val="8ADC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52BAB"/>
    <w:multiLevelType w:val="hybridMultilevel"/>
    <w:tmpl w:val="FACAB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A652DB"/>
    <w:multiLevelType w:val="hybridMultilevel"/>
    <w:tmpl w:val="DA521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85F6C"/>
    <w:multiLevelType w:val="hybridMultilevel"/>
    <w:tmpl w:val="03FAD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34"/>
    <w:multiLevelType w:val="hybridMultilevel"/>
    <w:tmpl w:val="035AEF0E"/>
    <w:lvl w:ilvl="0" w:tplc="918E91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1674E"/>
    <w:multiLevelType w:val="hybridMultilevel"/>
    <w:tmpl w:val="F54E3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421FB"/>
    <w:multiLevelType w:val="hybridMultilevel"/>
    <w:tmpl w:val="5D46A54E"/>
    <w:lvl w:ilvl="0" w:tplc="7C28663A">
      <w:start w:val="1"/>
      <w:numFmt w:val="decimalFullWidth"/>
      <w:lvlText w:val="%1-"/>
      <w:lvlJc w:val="left"/>
      <w:pPr>
        <w:ind w:left="61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4" w15:restartNumberingAfterBreak="0">
    <w:nsid w:val="6878186B"/>
    <w:multiLevelType w:val="hybridMultilevel"/>
    <w:tmpl w:val="58A2B6DA"/>
    <w:lvl w:ilvl="0" w:tplc="E960A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36"/>
    <w:rsid w:val="00052B03"/>
    <w:rsid w:val="00057328"/>
    <w:rsid w:val="00064E65"/>
    <w:rsid w:val="000A2820"/>
    <w:rsid w:val="000F5454"/>
    <w:rsid w:val="000F7FF3"/>
    <w:rsid w:val="00106A5D"/>
    <w:rsid w:val="00150A53"/>
    <w:rsid w:val="00156821"/>
    <w:rsid w:val="00181BBD"/>
    <w:rsid w:val="00182258"/>
    <w:rsid w:val="00187F36"/>
    <w:rsid w:val="001E01B6"/>
    <w:rsid w:val="001E23EE"/>
    <w:rsid w:val="00224B86"/>
    <w:rsid w:val="0025038F"/>
    <w:rsid w:val="002B09C1"/>
    <w:rsid w:val="002B2C54"/>
    <w:rsid w:val="00323BB0"/>
    <w:rsid w:val="003402FA"/>
    <w:rsid w:val="00373D9B"/>
    <w:rsid w:val="00375968"/>
    <w:rsid w:val="003E2686"/>
    <w:rsid w:val="00451EB5"/>
    <w:rsid w:val="00456E19"/>
    <w:rsid w:val="00463D89"/>
    <w:rsid w:val="00497E52"/>
    <w:rsid w:val="004B66D5"/>
    <w:rsid w:val="004C3C99"/>
    <w:rsid w:val="005116F8"/>
    <w:rsid w:val="005279C8"/>
    <w:rsid w:val="00590A7B"/>
    <w:rsid w:val="005A7352"/>
    <w:rsid w:val="005A7990"/>
    <w:rsid w:val="005F43AB"/>
    <w:rsid w:val="00617BB2"/>
    <w:rsid w:val="00622972"/>
    <w:rsid w:val="00623FC5"/>
    <w:rsid w:val="00665948"/>
    <w:rsid w:val="00695761"/>
    <w:rsid w:val="006A338E"/>
    <w:rsid w:val="006B2A1B"/>
    <w:rsid w:val="00714211"/>
    <w:rsid w:val="00714EF2"/>
    <w:rsid w:val="00715CAA"/>
    <w:rsid w:val="007D0387"/>
    <w:rsid w:val="007D5B84"/>
    <w:rsid w:val="007E533A"/>
    <w:rsid w:val="00852588"/>
    <w:rsid w:val="008D7272"/>
    <w:rsid w:val="008F5AFA"/>
    <w:rsid w:val="009038E3"/>
    <w:rsid w:val="009277B7"/>
    <w:rsid w:val="0094117B"/>
    <w:rsid w:val="00944991"/>
    <w:rsid w:val="009924CC"/>
    <w:rsid w:val="009944CA"/>
    <w:rsid w:val="009A61DD"/>
    <w:rsid w:val="009E7E03"/>
    <w:rsid w:val="009F0186"/>
    <w:rsid w:val="009F594E"/>
    <w:rsid w:val="00A203E4"/>
    <w:rsid w:val="00A60A46"/>
    <w:rsid w:val="00A92437"/>
    <w:rsid w:val="00AD6EB4"/>
    <w:rsid w:val="00AE61CE"/>
    <w:rsid w:val="00AF6733"/>
    <w:rsid w:val="00B02AB4"/>
    <w:rsid w:val="00B27DBC"/>
    <w:rsid w:val="00B41B6F"/>
    <w:rsid w:val="00B46CB9"/>
    <w:rsid w:val="00BB7FEA"/>
    <w:rsid w:val="00BD773D"/>
    <w:rsid w:val="00C47BEC"/>
    <w:rsid w:val="00CB3862"/>
    <w:rsid w:val="00D25380"/>
    <w:rsid w:val="00D65496"/>
    <w:rsid w:val="00DA318B"/>
    <w:rsid w:val="00DD2864"/>
    <w:rsid w:val="00DF6230"/>
    <w:rsid w:val="00DF7032"/>
    <w:rsid w:val="00E02342"/>
    <w:rsid w:val="00E778B6"/>
    <w:rsid w:val="00EA7E54"/>
    <w:rsid w:val="00ED444B"/>
    <w:rsid w:val="00EE48C5"/>
    <w:rsid w:val="00F06260"/>
    <w:rsid w:val="00F1172F"/>
    <w:rsid w:val="00F12FB4"/>
    <w:rsid w:val="00F17716"/>
    <w:rsid w:val="00F60996"/>
    <w:rsid w:val="00F73842"/>
    <w:rsid w:val="00F8479F"/>
    <w:rsid w:val="00FA0B1F"/>
    <w:rsid w:val="00F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5CF91-6A5B-4D7F-8A45-16AD18C7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AC9D-FA73-4C38-A28D-48E57EB5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17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Ajmal Rahmany</dc:creator>
  <cp:keywords/>
  <dc:description/>
  <cp:lastModifiedBy>Ajmal Rahmany</cp:lastModifiedBy>
  <cp:revision>41</cp:revision>
  <cp:lastPrinted>2020-02-22T18:04:00Z</cp:lastPrinted>
  <dcterms:created xsi:type="dcterms:W3CDTF">2020-01-25T16:53:00Z</dcterms:created>
  <dcterms:modified xsi:type="dcterms:W3CDTF">2020-02-24T17:56:00Z</dcterms:modified>
</cp:coreProperties>
</file>